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A217" w14:textId="46C4A88B" w:rsidR="005B4217" w:rsidRDefault="005B4217" w:rsidP="005B4217">
      <w:pPr>
        <w:pStyle w:val="Header"/>
        <w:bidi/>
        <w:jc w:val="center"/>
        <w:rPr>
          <w:rFonts w:ascii="IranNastaliq" w:hAnsi="IranNastaliq" w:cs="IranNastaliq"/>
          <w:sz w:val="32"/>
          <w:szCs w:val="32"/>
          <w:lang w:val="en-US" w:bidi="fa-IR"/>
        </w:rPr>
      </w:pPr>
      <w:bookmarkStart w:id="0" w:name="_Hlk221316811"/>
      <w:bookmarkStart w:id="1" w:name="_Hlk221316810"/>
      <w:r>
        <w:rPr>
          <w:rFonts w:ascii="IranNastaliq" w:hAnsi="IranNastaliq" w:cs="IranNastaliq"/>
          <w:sz w:val="32"/>
          <w:szCs w:val="32"/>
          <w:rtl/>
          <w:lang w:val="en-US" w:bidi="fa-IR"/>
        </w:rPr>
        <w:t>دانشکده پرستاری حضرت زینب (س)</w:t>
      </w:r>
      <w:bookmarkEnd w:id="0"/>
      <w:bookmarkEnd w:id="1"/>
    </w:p>
    <w:p w14:paraId="705B634E" w14:textId="52E9BB23" w:rsidR="005B4217" w:rsidRDefault="005B4217" w:rsidP="003B2659">
      <w:pPr>
        <w:bidi/>
        <w:jc w:val="center"/>
        <w:rPr>
          <w:rFonts w:cs="B Nazanin"/>
          <w:sz w:val="24"/>
          <w:szCs w:val="24"/>
          <w:rtl/>
          <w:lang w:val="en-US" w:bidi="fa-IR"/>
        </w:rPr>
      </w:pPr>
      <w:r>
        <w:rPr>
          <w:rFonts w:cs="B Nazanin" w:hint="cs"/>
          <w:sz w:val="24"/>
          <w:szCs w:val="24"/>
          <w:rtl/>
          <w:lang w:val="en-US" w:bidi="fa-IR"/>
        </w:rPr>
        <w:t>فرم ترجمان</w:t>
      </w:r>
      <w:r w:rsidR="006A6211">
        <w:rPr>
          <w:rFonts w:cs="B Nazanin" w:hint="cs"/>
          <w:sz w:val="24"/>
          <w:szCs w:val="24"/>
          <w:rtl/>
          <w:lang w:val="en-US" w:bidi="fa-IR"/>
        </w:rPr>
        <w:t xml:space="preserve"> </w:t>
      </w:r>
      <w:r>
        <w:rPr>
          <w:rFonts w:cs="B Nazanin" w:hint="cs"/>
          <w:sz w:val="24"/>
          <w:szCs w:val="24"/>
          <w:rtl/>
          <w:lang w:val="en-US" w:bidi="fa-IR"/>
        </w:rPr>
        <w:t>دانش</w:t>
      </w:r>
      <w:r w:rsidR="006A6211">
        <w:rPr>
          <w:rFonts w:cs="B Nazanin" w:hint="cs"/>
          <w:sz w:val="24"/>
          <w:szCs w:val="24"/>
          <w:rtl/>
          <w:lang w:val="en-US" w:bidi="fa-IR"/>
        </w:rPr>
        <w:t>(</w:t>
      </w:r>
      <w:r w:rsidR="006A6211">
        <w:rPr>
          <w:rFonts w:cs="B Nazanin"/>
          <w:sz w:val="24"/>
          <w:szCs w:val="24"/>
          <w:lang w:val="en-US" w:bidi="fa-IR"/>
        </w:rPr>
        <w:t>KT</w:t>
      </w:r>
      <w:r>
        <w:rPr>
          <w:rFonts w:cs="B Nazanin" w:hint="cs"/>
          <w:sz w:val="24"/>
          <w:szCs w:val="24"/>
          <w:rtl/>
          <w:lang w:val="en-US" w:bidi="fa-IR"/>
        </w:rPr>
        <w:t xml:space="preserve"> </w:t>
      </w:r>
      <w:r w:rsidR="006A6211">
        <w:rPr>
          <w:rFonts w:cs="B Nazanin"/>
          <w:sz w:val="24"/>
          <w:szCs w:val="24"/>
          <w:lang w:val="en-US" w:bidi="fa-IR"/>
        </w:rPr>
        <w:t>(</w:t>
      </w:r>
      <w:r w:rsidR="006A6211">
        <w:rPr>
          <w:rFonts w:cs="B Nazanin" w:hint="cs"/>
          <w:sz w:val="24"/>
          <w:szCs w:val="24"/>
          <w:rtl/>
          <w:lang w:val="en-US" w:bidi="fa-IR"/>
        </w:rPr>
        <w:t xml:space="preserve">                                                                                                                          </w:t>
      </w:r>
      <w:bookmarkStart w:id="2" w:name="_GoBack"/>
      <w:bookmarkEnd w:id="2"/>
    </w:p>
    <w:tbl>
      <w:tblPr>
        <w:tblStyle w:val="TableGrid"/>
        <w:bidiVisual/>
        <w:tblW w:w="0" w:type="auto"/>
        <w:tblInd w:w="0" w:type="dxa"/>
        <w:tblLook w:val="04A0" w:firstRow="1" w:lastRow="0" w:firstColumn="1" w:lastColumn="0" w:noHBand="0" w:noVBand="1"/>
      </w:tblPr>
      <w:tblGrid>
        <w:gridCol w:w="4532"/>
        <w:gridCol w:w="4710"/>
      </w:tblGrid>
      <w:tr w:rsidR="003A4A7E" w:rsidRPr="00C43C5C" w14:paraId="264B2EBE" w14:textId="77777777" w:rsidTr="009A46E7">
        <w:tc>
          <w:tcPr>
            <w:tcW w:w="4788" w:type="dxa"/>
          </w:tcPr>
          <w:p w14:paraId="473B84B0"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کد</w:t>
            </w:r>
            <w:r w:rsidRPr="00C43C5C">
              <w:rPr>
                <w:rFonts w:cs="B Nazanin"/>
                <w:b/>
                <w:bCs/>
                <w:sz w:val="24"/>
                <w:szCs w:val="24"/>
                <w:rtl/>
                <w:lang w:bidi="fa-IR"/>
              </w:rPr>
              <w:t xml:space="preserve"> </w:t>
            </w:r>
            <w:r w:rsidRPr="00C43C5C">
              <w:rPr>
                <w:rFonts w:cs="B Nazanin" w:hint="cs"/>
                <w:b/>
                <w:bCs/>
                <w:sz w:val="24"/>
                <w:szCs w:val="24"/>
                <w:rtl/>
                <w:lang w:bidi="fa-IR"/>
              </w:rPr>
              <w:t xml:space="preserve"> اخلاق طرح</w:t>
            </w:r>
            <w:r w:rsidRPr="00C43C5C">
              <w:rPr>
                <w:rFonts w:cs="B Nazanin"/>
                <w:b/>
                <w:bCs/>
                <w:sz w:val="24"/>
                <w:szCs w:val="24"/>
                <w:rtl/>
                <w:lang w:bidi="fa-IR"/>
              </w:rPr>
              <w:t>:</w:t>
            </w:r>
          </w:p>
        </w:tc>
        <w:tc>
          <w:tcPr>
            <w:tcW w:w="4788" w:type="dxa"/>
          </w:tcPr>
          <w:p w14:paraId="515E3605" w14:textId="77777777" w:rsidR="003A4A7E" w:rsidRPr="00C43C5C" w:rsidRDefault="003A4A7E" w:rsidP="009A46E7">
            <w:pPr>
              <w:bidi/>
              <w:jc w:val="both"/>
              <w:rPr>
                <w:rFonts w:cs="B Nazanin"/>
                <w:sz w:val="24"/>
                <w:szCs w:val="24"/>
                <w:rtl/>
                <w:lang w:bidi="fa-IR"/>
              </w:rPr>
            </w:pPr>
            <w:r w:rsidRPr="00C43C5C">
              <w:rPr>
                <w:rFonts w:cs="B Nazanin"/>
                <w:b/>
                <w:bCs/>
                <w:sz w:val="24"/>
                <w:szCs w:val="24"/>
                <w:lang w:bidi="fa-IR"/>
              </w:rPr>
              <w:t>IR.YUMS.REC.1403.160</w:t>
            </w:r>
          </w:p>
        </w:tc>
      </w:tr>
      <w:tr w:rsidR="003A4A7E" w:rsidRPr="00C43C5C" w14:paraId="1B5D3A05" w14:textId="77777777" w:rsidTr="009A46E7">
        <w:tc>
          <w:tcPr>
            <w:tcW w:w="4788" w:type="dxa"/>
          </w:tcPr>
          <w:p w14:paraId="2D4CE918"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عنوان طرح مصوب شده</w:t>
            </w:r>
            <w:r w:rsidRPr="00C43C5C">
              <w:rPr>
                <w:rFonts w:cs="B Nazanin"/>
                <w:b/>
                <w:bCs/>
                <w:sz w:val="24"/>
                <w:szCs w:val="24"/>
                <w:rtl/>
                <w:lang w:bidi="fa-IR"/>
              </w:rPr>
              <w:t>:</w:t>
            </w:r>
          </w:p>
        </w:tc>
        <w:tc>
          <w:tcPr>
            <w:tcW w:w="4788" w:type="dxa"/>
          </w:tcPr>
          <w:p w14:paraId="7A970ECA" w14:textId="77777777" w:rsidR="003A4A7E" w:rsidRPr="00C43C5C" w:rsidRDefault="003A4A7E" w:rsidP="009A46E7">
            <w:pPr>
              <w:jc w:val="right"/>
              <w:rPr>
                <w:rFonts w:cs="B Nazanin"/>
                <w:b/>
                <w:bCs/>
                <w:sz w:val="24"/>
                <w:szCs w:val="24"/>
                <w:rtl/>
              </w:rPr>
            </w:pPr>
            <w:r w:rsidRPr="00C43C5C">
              <w:rPr>
                <w:rFonts w:cs="B Nazanin" w:hint="cs"/>
                <w:b/>
                <w:bCs/>
                <w:sz w:val="24"/>
                <w:szCs w:val="24"/>
                <w:rtl/>
              </w:rPr>
              <w:t>بررسی تاثیر حساسیت زدایی از طریق حرکات چشم و پردازش مجدد بر ان</w:t>
            </w:r>
            <w:r w:rsidRPr="00C43C5C">
              <w:rPr>
                <w:rFonts w:cs="B Nazanin" w:hint="cs"/>
                <w:b/>
                <w:bCs/>
                <w:sz w:val="24"/>
                <w:szCs w:val="24"/>
                <w:rtl/>
                <w:lang w:bidi="fa-IR"/>
              </w:rPr>
              <w:t>گ درونی شده</w:t>
            </w:r>
            <w:r w:rsidRPr="00C43C5C">
              <w:rPr>
                <w:rFonts w:cs="B Nazanin" w:hint="cs"/>
                <w:b/>
                <w:bCs/>
                <w:sz w:val="24"/>
                <w:szCs w:val="24"/>
                <w:rtl/>
              </w:rPr>
              <w:t xml:space="preserve"> در مبتلا</w:t>
            </w:r>
            <w:r w:rsidRPr="00C43C5C">
              <w:rPr>
                <w:rFonts w:cs="B Nazanin" w:hint="cs"/>
                <w:b/>
                <w:bCs/>
                <w:sz w:val="24"/>
                <w:szCs w:val="24"/>
                <w:rtl/>
                <w:lang w:bidi="fa-IR"/>
              </w:rPr>
              <w:t>یان</w:t>
            </w:r>
            <w:r w:rsidRPr="00C43C5C">
              <w:rPr>
                <w:rFonts w:cs="B Nazanin" w:hint="cs"/>
                <w:b/>
                <w:bCs/>
                <w:sz w:val="24"/>
                <w:szCs w:val="24"/>
                <w:rtl/>
              </w:rPr>
              <w:t xml:space="preserve"> به افسردگی اساسی: یک مطالعه کارآزمایی بالینی تصادفی</w:t>
            </w:r>
          </w:p>
          <w:p w14:paraId="101F49C1" w14:textId="77777777" w:rsidR="003A4A7E" w:rsidRPr="00C43C5C" w:rsidRDefault="003A4A7E" w:rsidP="009A46E7">
            <w:pPr>
              <w:bidi/>
              <w:jc w:val="both"/>
              <w:rPr>
                <w:rFonts w:cs="B Nazanin"/>
                <w:sz w:val="24"/>
                <w:szCs w:val="24"/>
                <w:rtl/>
                <w:lang w:bidi="fa-IR"/>
              </w:rPr>
            </w:pPr>
          </w:p>
        </w:tc>
      </w:tr>
      <w:tr w:rsidR="003A4A7E" w:rsidRPr="00C43C5C" w14:paraId="0F4B848B" w14:textId="77777777" w:rsidTr="009A46E7">
        <w:tc>
          <w:tcPr>
            <w:tcW w:w="4788" w:type="dxa"/>
          </w:tcPr>
          <w:p w14:paraId="6287A18A"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مجری</w:t>
            </w:r>
            <w:r w:rsidRPr="00C43C5C">
              <w:rPr>
                <w:rFonts w:cs="B Nazanin"/>
                <w:b/>
                <w:bCs/>
                <w:sz w:val="24"/>
                <w:szCs w:val="24"/>
                <w:rtl/>
                <w:lang w:bidi="fa-IR"/>
              </w:rPr>
              <w:t xml:space="preserve"> </w:t>
            </w:r>
            <w:r w:rsidRPr="00C43C5C">
              <w:rPr>
                <w:rFonts w:cs="B Nazanin" w:hint="cs"/>
                <w:b/>
                <w:bCs/>
                <w:sz w:val="24"/>
                <w:szCs w:val="24"/>
                <w:rtl/>
                <w:lang w:bidi="fa-IR"/>
              </w:rPr>
              <w:t>اصلی</w:t>
            </w:r>
            <w:r w:rsidRPr="00C43C5C">
              <w:rPr>
                <w:rFonts w:cs="B Nazanin"/>
                <w:b/>
                <w:bCs/>
                <w:sz w:val="24"/>
                <w:szCs w:val="24"/>
                <w:rtl/>
                <w:lang w:bidi="fa-IR"/>
              </w:rPr>
              <w:t>:</w:t>
            </w:r>
          </w:p>
        </w:tc>
        <w:tc>
          <w:tcPr>
            <w:tcW w:w="4788" w:type="dxa"/>
          </w:tcPr>
          <w:p w14:paraId="084D0F2A" w14:textId="77777777" w:rsidR="003A4A7E" w:rsidRPr="00C43C5C" w:rsidRDefault="003A4A7E" w:rsidP="009A46E7">
            <w:pPr>
              <w:bidi/>
              <w:jc w:val="both"/>
              <w:rPr>
                <w:rFonts w:cs="B Nazanin"/>
                <w:sz w:val="24"/>
                <w:szCs w:val="24"/>
                <w:rtl/>
                <w:lang w:bidi="fa-IR"/>
              </w:rPr>
            </w:pPr>
            <w:r w:rsidRPr="00C43C5C">
              <w:rPr>
                <w:rFonts w:cs="B Nazanin" w:hint="cs"/>
                <w:b/>
                <w:bCs/>
                <w:sz w:val="24"/>
                <w:szCs w:val="24"/>
                <w:rtl/>
              </w:rPr>
              <w:t>دکتر محمد بهنام مقدم، نگین شجاع‌الساداتی</w:t>
            </w:r>
            <w:r w:rsidRPr="00C43C5C">
              <w:rPr>
                <w:rFonts w:cs="B Nazanin"/>
                <w:sz w:val="24"/>
                <w:szCs w:val="24"/>
                <w:rtl/>
                <w:lang w:bidi="fa-IR"/>
              </w:rPr>
              <w:t xml:space="preserve"> </w:t>
            </w:r>
          </w:p>
        </w:tc>
      </w:tr>
      <w:tr w:rsidR="003A4A7E" w:rsidRPr="00C43C5C" w14:paraId="5D47F72A" w14:textId="77777777" w:rsidTr="009A46E7">
        <w:tc>
          <w:tcPr>
            <w:tcW w:w="4788" w:type="dxa"/>
          </w:tcPr>
          <w:p w14:paraId="5F288A82"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ایمیل مجری اصلی:</w:t>
            </w:r>
          </w:p>
        </w:tc>
        <w:tc>
          <w:tcPr>
            <w:tcW w:w="4788" w:type="dxa"/>
          </w:tcPr>
          <w:p w14:paraId="3156780A" w14:textId="77777777" w:rsidR="003A4A7E" w:rsidRPr="00C43C5C" w:rsidRDefault="003A4A7E" w:rsidP="009A46E7">
            <w:pPr>
              <w:bidi/>
              <w:jc w:val="both"/>
              <w:rPr>
                <w:rFonts w:cs="B Nazanin"/>
                <w:sz w:val="24"/>
                <w:szCs w:val="24"/>
                <w:rtl/>
                <w:lang w:bidi="fa-IR"/>
              </w:rPr>
            </w:pPr>
            <w:hyperlink r:id="rId8" w:history="1">
              <w:r w:rsidRPr="00C43C5C">
                <w:rPr>
                  <w:rFonts w:cs="B Nazanin"/>
                  <w:color w:val="0000FF"/>
                  <w:sz w:val="24"/>
                  <w:szCs w:val="24"/>
                  <w:u w:val="single"/>
                </w:rPr>
                <w:t>mbehnammoghadam@yahoo.com</w:t>
              </w:r>
            </w:hyperlink>
          </w:p>
        </w:tc>
      </w:tr>
      <w:tr w:rsidR="003A4A7E" w:rsidRPr="00C43C5C" w14:paraId="0A9E4A61" w14:textId="77777777" w:rsidTr="009A46E7">
        <w:tc>
          <w:tcPr>
            <w:tcW w:w="4788" w:type="dxa"/>
          </w:tcPr>
          <w:p w14:paraId="2CE1F6CD"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همکاران طرح:</w:t>
            </w:r>
          </w:p>
        </w:tc>
        <w:tc>
          <w:tcPr>
            <w:tcW w:w="4788" w:type="dxa"/>
          </w:tcPr>
          <w:p w14:paraId="73C5E991" w14:textId="77777777" w:rsidR="003A4A7E" w:rsidRPr="00C43C5C" w:rsidRDefault="003A4A7E" w:rsidP="009A46E7">
            <w:pPr>
              <w:bidi/>
              <w:jc w:val="both"/>
              <w:rPr>
                <w:rFonts w:cs="B Nazanin"/>
                <w:sz w:val="24"/>
                <w:szCs w:val="24"/>
                <w:rtl/>
                <w:lang w:bidi="fa-IR"/>
              </w:rPr>
            </w:pPr>
            <w:r w:rsidRPr="00C43C5C">
              <w:rPr>
                <w:rFonts w:cs="B Nazanin" w:hint="cs"/>
                <w:b/>
                <w:bCs/>
                <w:sz w:val="24"/>
                <w:szCs w:val="24"/>
                <w:rtl/>
                <w:lang w:bidi="fa-IR"/>
              </w:rPr>
              <w:t xml:space="preserve">آقای رحیم پندار، </w:t>
            </w:r>
            <w:r w:rsidRPr="00C43C5C">
              <w:rPr>
                <w:rFonts w:cs="B Nazanin" w:hint="cs"/>
                <w:b/>
                <w:bCs/>
                <w:sz w:val="24"/>
                <w:szCs w:val="24"/>
                <w:rtl/>
              </w:rPr>
              <w:t>دکتر محمد ملک‌زاده</w:t>
            </w:r>
            <w:r w:rsidRPr="00C43C5C">
              <w:rPr>
                <w:rFonts w:cs="B Nazanin"/>
                <w:sz w:val="24"/>
                <w:szCs w:val="24"/>
                <w:rtl/>
                <w:lang w:bidi="fa-IR"/>
              </w:rPr>
              <w:t xml:space="preserve"> </w:t>
            </w:r>
          </w:p>
        </w:tc>
      </w:tr>
      <w:tr w:rsidR="003A4A7E" w:rsidRPr="00C43C5C" w14:paraId="2611F8F4" w14:textId="77777777" w:rsidTr="009A46E7">
        <w:tc>
          <w:tcPr>
            <w:tcW w:w="4788" w:type="dxa"/>
          </w:tcPr>
          <w:p w14:paraId="75981186"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نوع طرح:</w:t>
            </w:r>
          </w:p>
        </w:tc>
        <w:tc>
          <w:tcPr>
            <w:tcW w:w="4788" w:type="dxa"/>
          </w:tcPr>
          <w:p w14:paraId="65E53AE9" w14:textId="77777777" w:rsidR="003A4A7E" w:rsidRPr="00C43C5C" w:rsidRDefault="003A4A7E" w:rsidP="009A46E7">
            <w:pPr>
              <w:bidi/>
              <w:jc w:val="both"/>
              <w:rPr>
                <w:rFonts w:cs="B Nazanin"/>
                <w:sz w:val="24"/>
                <w:szCs w:val="24"/>
                <w:rtl/>
                <w:lang w:bidi="fa-IR"/>
              </w:rPr>
            </w:pPr>
            <w:r w:rsidRPr="00C43C5C">
              <w:rPr>
                <w:rFonts w:cs="B Nazanin"/>
                <w:noProof/>
                <w:sz w:val="24"/>
                <w:szCs w:val="24"/>
                <w:rtl/>
              </w:rPr>
              <mc:AlternateContent>
                <mc:Choice Requires="wps">
                  <w:drawing>
                    <wp:anchor distT="0" distB="0" distL="114300" distR="114300" simplePos="0" relativeHeight="251663360" behindDoc="0" locked="0" layoutInCell="1" allowOverlap="1" wp14:anchorId="32167867" wp14:editId="2315C589">
                      <wp:simplePos x="0" y="0"/>
                      <wp:positionH relativeFrom="column">
                        <wp:posOffset>1118235</wp:posOffset>
                      </wp:positionH>
                      <wp:positionV relativeFrom="paragraph">
                        <wp:posOffset>61595</wp:posOffset>
                      </wp:positionV>
                      <wp:extent cx="92710" cy="90805"/>
                      <wp:effectExtent l="13335" t="10795" r="825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0805"/>
                              </a:xfrm>
                              <a:prstGeom prst="rect">
                                <a:avLst/>
                              </a:prstGeom>
                              <a:solidFill>
                                <a:srgbClr val="FFFFFF"/>
                              </a:solidFill>
                              <a:ln w="9525">
                                <a:solidFill>
                                  <a:srgbClr val="000000"/>
                                </a:solidFill>
                                <a:miter lim="800000"/>
                                <a:headEnd/>
                                <a:tailEnd/>
                              </a:ln>
                            </wps:spPr>
                            <wps:txbx>
                              <w:txbxContent>
                                <w:p w14:paraId="234B4877"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88.05pt;margin-top:4.85pt;width:7.3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">
                      <v:textbox>
                        <w:txbxContent>
                          <w:p w14:paraId="234B4877" w14:textId="77777777" w:rsidR="003A4A7E" w:rsidRDefault="003A4A7E" w:rsidP="003A4A7E"/>
                        </w:txbxContent>
                      </v:textbox>
                    </v:shape>
                  </w:pict>
                </mc:Fallback>
              </mc:AlternateContent>
            </w:r>
            <w:r w:rsidRPr="00C43C5C">
              <w:rPr>
                <w:rFonts w:cs="B Nazanin"/>
                <w:noProof/>
                <w:sz w:val="24"/>
                <w:szCs w:val="24"/>
                <w:rtl/>
              </w:rPr>
              <mc:AlternateContent>
                <mc:Choice Requires="wps">
                  <w:drawing>
                    <wp:anchor distT="0" distB="0" distL="114300" distR="114300" simplePos="0" relativeHeight="251662336" behindDoc="0" locked="0" layoutInCell="1" allowOverlap="1" wp14:anchorId="1547E280" wp14:editId="01C91827">
                      <wp:simplePos x="0" y="0"/>
                      <wp:positionH relativeFrom="column">
                        <wp:posOffset>2150110</wp:posOffset>
                      </wp:positionH>
                      <wp:positionV relativeFrom="paragraph">
                        <wp:posOffset>61595</wp:posOffset>
                      </wp:positionV>
                      <wp:extent cx="92710" cy="90805"/>
                      <wp:effectExtent l="6985" t="10795" r="508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0805"/>
                              </a:xfrm>
                              <a:prstGeom prst="rect">
                                <a:avLst/>
                              </a:prstGeom>
                              <a:solidFill>
                                <a:srgbClr val="FFFFFF"/>
                              </a:solidFill>
                              <a:ln w="9525">
                                <a:solidFill>
                                  <a:srgbClr val="000000"/>
                                </a:solidFill>
                                <a:miter lim="800000"/>
                                <a:headEnd/>
                                <a:tailEnd/>
                              </a:ln>
                            </wps:spPr>
                            <wps:txbx>
                              <w:txbxContent>
                                <w:p w14:paraId="1A27C012"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69.3pt;margin-top:4.85pt;width:7.3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">
                      <v:textbox>
                        <w:txbxContent>
                          <w:p w14:paraId="1A27C012" w14:textId="77777777" w:rsidR="003A4A7E" w:rsidRDefault="003A4A7E" w:rsidP="003A4A7E"/>
                        </w:txbxContent>
                      </v:textbox>
                    </v:shape>
                  </w:pict>
                </mc:Fallback>
              </mc:AlternateContent>
            </w:r>
            <w:r w:rsidRPr="00C43C5C">
              <w:rPr>
                <w:rFonts w:cs="B Nazanin" w:hint="cs"/>
                <w:sz w:val="24"/>
                <w:szCs w:val="24"/>
                <w:rtl/>
                <w:lang w:bidi="fa-IR"/>
              </w:rPr>
              <w:t xml:space="preserve">دانشجویی    </w:t>
            </w:r>
            <w:r w:rsidRPr="00C43C5C">
              <w:rPr>
                <w:rFonts w:ascii="Calibri" w:hAnsi="Calibri" w:cs="B Nazanin"/>
                <w:sz w:val="24"/>
                <w:szCs w:val="24"/>
                <w:rtl/>
                <w:lang w:bidi="fa-IR"/>
              </w:rPr>
              <w:t>*</w:t>
            </w:r>
            <w:r w:rsidRPr="00C43C5C">
              <w:rPr>
                <w:rFonts w:cs="B Nazanin" w:hint="cs"/>
                <w:sz w:val="24"/>
                <w:szCs w:val="24"/>
                <w:rtl/>
                <w:lang w:bidi="fa-IR"/>
              </w:rPr>
              <w:t xml:space="preserve">          هیات علمی</w:t>
            </w:r>
          </w:p>
        </w:tc>
      </w:tr>
      <w:tr w:rsidR="003A4A7E" w:rsidRPr="00C43C5C" w14:paraId="096B694C" w14:textId="77777777" w:rsidTr="009A46E7">
        <w:tc>
          <w:tcPr>
            <w:tcW w:w="4788" w:type="dxa"/>
          </w:tcPr>
          <w:p w14:paraId="1A88693B"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تاریخ</w:t>
            </w:r>
            <w:r w:rsidRPr="00C43C5C">
              <w:rPr>
                <w:rFonts w:cs="B Nazanin"/>
                <w:b/>
                <w:bCs/>
                <w:sz w:val="24"/>
                <w:szCs w:val="24"/>
                <w:rtl/>
                <w:lang w:bidi="fa-IR"/>
              </w:rPr>
              <w:t xml:space="preserve"> </w:t>
            </w:r>
            <w:r w:rsidRPr="00C43C5C">
              <w:rPr>
                <w:rFonts w:cs="B Nazanin" w:hint="cs"/>
                <w:b/>
                <w:bCs/>
                <w:sz w:val="24"/>
                <w:szCs w:val="24"/>
                <w:rtl/>
                <w:lang w:bidi="fa-IR"/>
              </w:rPr>
              <w:t>ارائه گزارش پایانی مصوب:</w:t>
            </w:r>
          </w:p>
        </w:tc>
        <w:tc>
          <w:tcPr>
            <w:tcW w:w="4788" w:type="dxa"/>
          </w:tcPr>
          <w:p w14:paraId="7E39C5EF" w14:textId="77777777" w:rsidR="003A4A7E" w:rsidRPr="00C43C5C" w:rsidRDefault="003A4A7E" w:rsidP="009A46E7">
            <w:pPr>
              <w:bidi/>
              <w:jc w:val="both"/>
              <w:rPr>
                <w:rFonts w:cs="B Nazanin"/>
                <w:sz w:val="24"/>
                <w:szCs w:val="24"/>
                <w:rtl/>
                <w:lang w:bidi="fa-IR"/>
              </w:rPr>
            </w:pPr>
          </w:p>
        </w:tc>
      </w:tr>
      <w:tr w:rsidR="003A4A7E" w:rsidRPr="00C43C5C" w14:paraId="498B018E" w14:textId="77777777" w:rsidTr="009A46E7">
        <w:tc>
          <w:tcPr>
            <w:tcW w:w="4788" w:type="dxa"/>
          </w:tcPr>
          <w:p w14:paraId="78B34BAB" w14:textId="77777777" w:rsidR="003A4A7E" w:rsidRPr="00C43C5C" w:rsidRDefault="003A4A7E" w:rsidP="009A46E7">
            <w:pPr>
              <w:bidi/>
              <w:jc w:val="both"/>
              <w:rPr>
                <w:rFonts w:cs="B Nazanin"/>
                <w:b/>
                <w:bCs/>
                <w:sz w:val="24"/>
                <w:szCs w:val="24"/>
                <w:rtl/>
                <w:lang w:bidi="fa-IR"/>
              </w:rPr>
            </w:pPr>
            <w:r w:rsidRPr="00C43C5C">
              <w:rPr>
                <w:rFonts w:cs="B Nazanin" w:hint="cs"/>
                <w:b/>
                <w:bCs/>
                <w:sz w:val="24"/>
                <w:szCs w:val="24"/>
                <w:rtl/>
                <w:lang w:bidi="fa-IR"/>
              </w:rPr>
              <w:t>نوع مخاطب: (یک مخاطب و یا بیشتر)</w:t>
            </w:r>
          </w:p>
        </w:tc>
        <w:tc>
          <w:tcPr>
            <w:tcW w:w="4788" w:type="dxa"/>
          </w:tcPr>
          <w:p w14:paraId="116ACEC4" w14:textId="77777777" w:rsidR="003A4A7E" w:rsidRPr="00C43C5C" w:rsidRDefault="003A4A7E" w:rsidP="009A46E7">
            <w:pPr>
              <w:bidi/>
              <w:jc w:val="both"/>
              <w:rPr>
                <w:rFonts w:cs="B Nazanin"/>
                <w:sz w:val="24"/>
                <w:szCs w:val="24"/>
                <w:rtl/>
                <w:lang w:bidi="fa-IR"/>
              </w:rPr>
            </w:pPr>
            <w:r w:rsidRPr="00C43C5C">
              <w:rPr>
                <w:rFonts w:cs="B Nazanin"/>
                <w:b/>
                <w:bCs/>
                <w:noProof/>
                <w:sz w:val="24"/>
                <w:szCs w:val="24"/>
                <w:rtl/>
              </w:rPr>
              <mc:AlternateContent>
                <mc:Choice Requires="wps">
                  <w:drawing>
                    <wp:anchor distT="0" distB="0" distL="114300" distR="114300" simplePos="0" relativeHeight="251661312" behindDoc="0" locked="0" layoutInCell="1" allowOverlap="1" wp14:anchorId="1AB046DE" wp14:editId="779B7D0D">
                      <wp:simplePos x="0" y="0"/>
                      <wp:positionH relativeFrom="column">
                        <wp:posOffset>381000</wp:posOffset>
                      </wp:positionH>
                      <wp:positionV relativeFrom="paragraph">
                        <wp:posOffset>73025</wp:posOffset>
                      </wp:positionV>
                      <wp:extent cx="45719" cy="45719"/>
                      <wp:effectExtent l="0" t="0" r="12065"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solidFill>
                                <a:srgbClr val="FFFFFF"/>
                              </a:solidFill>
                              <a:ln w="9525">
                                <a:solidFill>
                                  <a:srgbClr val="000000"/>
                                </a:solidFill>
                                <a:miter lim="800000"/>
                                <a:headEnd/>
                                <a:tailEnd/>
                              </a:ln>
                            </wps:spPr>
                            <wps:txbx>
                              <w:txbxContent>
                                <w:p w14:paraId="020026EB"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30pt;margin-top:5.7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">
                      <v:textbox>
                        <w:txbxContent>
                          <w:p w14:paraId="020026EB" w14:textId="77777777" w:rsidR="003A4A7E" w:rsidRDefault="003A4A7E" w:rsidP="003A4A7E"/>
                        </w:txbxContent>
                      </v:textbox>
                    </v:shape>
                  </w:pict>
                </mc:Fallback>
              </mc:AlternateContent>
            </w:r>
            <w:r w:rsidRPr="00C43C5C">
              <w:rPr>
                <w:rFonts w:cs="B Nazanin"/>
                <w:b/>
                <w:bCs/>
                <w:noProof/>
                <w:sz w:val="24"/>
                <w:szCs w:val="24"/>
                <w:rtl/>
              </w:rPr>
              <mc:AlternateContent>
                <mc:Choice Requires="wps">
                  <w:drawing>
                    <wp:anchor distT="0" distB="0" distL="114300" distR="114300" simplePos="0" relativeHeight="251664384" behindDoc="0" locked="0" layoutInCell="1" allowOverlap="1" wp14:anchorId="23195ABA" wp14:editId="1EBA66EA">
                      <wp:simplePos x="0" y="0"/>
                      <wp:positionH relativeFrom="column">
                        <wp:posOffset>-110490</wp:posOffset>
                      </wp:positionH>
                      <wp:positionV relativeFrom="paragraph">
                        <wp:posOffset>267970</wp:posOffset>
                      </wp:positionV>
                      <wp:extent cx="92710" cy="90805"/>
                      <wp:effectExtent l="0" t="0" r="2159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0805"/>
                              </a:xfrm>
                              <a:prstGeom prst="rect">
                                <a:avLst/>
                              </a:prstGeom>
                              <a:solidFill>
                                <a:srgbClr val="FFFFFF"/>
                              </a:solidFill>
                              <a:ln w="9525">
                                <a:solidFill>
                                  <a:srgbClr val="000000"/>
                                </a:solidFill>
                                <a:miter lim="800000"/>
                                <a:headEnd/>
                                <a:tailEnd/>
                              </a:ln>
                            </wps:spPr>
                            <wps:txbx>
                              <w:txbxContent>
                                <w:p w14:paraId="5AE1B792"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8.7pt;margin-top:21.1pt;width:7.3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">
                      <v:textbox>
                        <w:txbxContent>
                          <w:p w14:paraId="5AE1B792" w14:textId="77777777" w:rsidR="003A4A7E" w:rsidRDefault="003A4A7E" w:rsidP="003A4A7E"/>
                        </w:txbxContent>
                      </v:textbox>
                    </v:shape>
                  </w:pict>
                </mc:Fallback>
              </mc:AlternateContent>
            </w:r>
            <w:r w:rsidRPr="00C43C5C">
              <w:rPr>
                <w:rFonts w:cs="B Nazanin"/>
                <w:b/>
                <w:bCs/>
                <w:noProof/>
                <w:sz w:val="24"/>
                <w:szCs w:val="24"/>
                <w:rtl/>
              </w:rPr>
              <mc:AlternateContent>
                <mc:Choice Requires="wps">
                  <w:drawing>
                    <wp:anchor distT="0" distB="0" distL="114300" distR="114300" simplePos="0" relativeHeight="251660288" behindDoc="0" locked="0" layoutInCell="1" allowOverlap="1" wp14:anchorId="700AF493" wp14:editId="6F5595DF">
                      <wp:simplePos x="0" y="0"/>
                      <wp:positionH relativeFrom="column">
                        <wp:posOffset>1323975</wp:posOffset>
                      </wp:positionH>
                      <wp:positionV relativeFrom="paragraph">
                        <wp:posOffset>273050</wp:posOffset>
                      </wp:positionV>
                      <wp:extent cx="47625" cy="90805"/>
                      <wp:effectExtent l="0" t="0" r="28575"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0805"/>
                              </a:xfrm>
                              <a:prstGeom prst="rect">
                                <a:avLst/>
                              </a:prstGeom>
                              <a:solidFill>
                                <a:srgbClr val="FFFFFF"/>
                              </a:solidFill>
                              <a:ln w="9525">
                                <a:solidFill>
                                  <a:srgbClr val="000000"/>
                                </a:solidFill>
                                <a:miter lim="800000"/>
                                <a:headEnd/>
                                <a:tailEnd/>
                              </a:ln>
                            </wps:spPr>
                            <wps:txbx>
                              <w:txbxContent>
                                <w:p w14:paraId="204C50B5"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04.25pt;margin-top:21.5pt;width:3.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">
                      <v:textbox>
                        <w:txbxContent>
                          <w:p w14:paraId="204C50B5" w14:textId="77777777" w:rsidR="003A4A7E" w:rsidRDefault="003A4A7E" w:rsidP="003A4A7E"/>
                        </w:txbxContent>
                      </v:textbox>
                    </v:shape>
                  </w:pict>
                </mc:Fallback>
              </mc:AlternateContent>
            </w:r>
            <w:r w:rsidRPr="00C43C5C">
              <w:rPr>
                <w:rFonts w:cs="B Nazanin"/>
                <w:noProof/>
                <w:sz w:val="24"/>
                <w:szCs w:val="24"/>
                <w:rtl/>
              </w:rPr>
              <mc:AlternateContent>
                <mc:Choice Requires="wps">
                  <w:drawing>
                    <wp:anchor distT="0" distB="0" distL="114300" distR="114300" simplePos="0" relativeHeight="251659264" behindDoc="0" locked="0" layoutInCell="1" allowOverlap="1" wp14:anchorId="4163908F" wp14:editId="23ADA43A">
                      <wp:simplePos x="0" y="0"/>
                      <wp:positionH relativeFrom="column">
                        <wp:posOffset>1822450</wp:posOffset>
                      </wp:positionH>
                      <wp:positionV relativeFrom="paragraph">
                        <wp:posOffset>70485</wp:posOffset>
                      </wp:positionV>
                      <wp:extent cx="92710" cy="90805"/>
                      <wp:effectExtent l="12700" t="10160" r="88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0805"/>
                              </a:xfrm>
                              <a:prstGeom prst="rect">
                                <a:avLst/>
                              </a:prstGeom>
                              <a:solidFill>
                                <a:srgbClr val="FFFFFF"/>
                              </a:solidFill>
                              <a:ln w="9525">
                                <a:solidFill>
                                  <a:srgbClr val="000000"/>
                                </a:solidFill>
                                <a:miter lim="800000"/>
                                <a:headEnd/>
                                <a:tailEnd/>
                              </a:ln>
                            </wps:spPr>
                            <wps:txbx>
                              <w:txbxContent>
                                <w:p w14:paraId="2AC0F31E" w14:textId="77777777" w:rsidR="003A4A7E" w:rsidRDefault="003A4A7E" w:rsidP="003A4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143.5pt;margin-top:5.55pt;width:7.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">
                      <v:textbox>
                        <w:txbxContent>
                          <w:p w14:paraId="2AC0F31E" w14:textId="77777777" w:rsidR="003A4A7E" w:rsidRDefault="003A4A7E" w:rsidP="003A4A7E"/>
                        </w:txbxContent>
                      </v:textbox>
                    </v:shape>
                  </w:pict>
                </mc:Fallback>
              </mc:AlternateContent>
            </w:r>
            <w:r w:rsidRPr="00C43C5C">
              <w:rPr>
                <w:rFonts w:cs="B Nazanin"/>
                <w:sz w:val="24"/>
                <w:szCs w:val="24"/>
                <w:rtl/>
              </w:rPr>
              <w:t xml:space="preserve">رسانه </w:t>
            </w:r>
            <w:r w:rsidRPr="00C43C5C">
              <w:rPr>
                <w:rFonts w:cs="B Nazanin" w:hint="cs"/>
                <w:sz w:val="24"/>
                <w:szCs w:val="24"/>
                <w:rtl/>
              </w:rPr>
              <w:t xml:space="preserve"> و عموم مردم</w:t>
            </w:r>
            <w:r w:rsidRPr="00C43C5C">
              <w:rPr>
                <w:rFonts w:cs="B Nazanin"/>
                <w:sz w:val="24"/>
                <w:szCs w:val="24"/>
                <w:rtl/>
              </w:rPr>
              <w:t xml:space="preserve"> </w:t>
            </w:r>
            <w:r w:rsidRPr="00C43C5C">
              <w:rPr>
                <w:rFonts w:cs="B Nazanin" w:hint="cs"/>
                <w:sz w:val="24"/>
                <w:szCs w:val="24"/>
                <w:rtl/>
              </w:rPr>
              <w:t xml:space="preserve">   </w:t>
            </w:r>
            <w:r w:rsidRPr="00C43C5C">
              <w:rPr>
                <w:rFonts w:ascii="Calibri" w:hAnsi="Calibri" w:cs="B Nazanin"/>
                <w:sz w:val="24"/>
                <w:szCs w:val="24"/>
                <w:rtl/>
              </w:rPr>
              <w:t>*</w:t>
            </w:r>
            <w:r>
              <w:rPr>
                <w:rFonts w:cs="B Nazanin" w:hint="cs"/>
                <w:sz w:val="24"/>
                <w:szCs w:val="24"/>
                <w:rtl/>
              </w:rPr>
              <w:t xml:space="preserve">    </w:t>
            </w:r>
            <w:r w:rsidRPr="00C43C5C">
              <w:rPr>
                <w:rFonts w:cs="B Nazanin" w:hint="cs"/>
                <w:sz w:val="24"/>
                <w:szCs w:val="24"/>
                <w:rtl/>
              </w:rPr>
              <w:t xml:space="preserve">     </w:t>
            </w:r>
            <w:r w:rsidRPr="00C43C5C">
              <w:rPr>
                <w:rFonts w:cs="B Nazanin"/>
                <w:sz w:val="24"/>
                <w:szCs w:val="24"/>
                <w:rtl/>
              </w:rPr>
              <w:t>سیاستگذاران</w:t>
            </w:r>
            <w:r w:rsidRPr="00C43C5C">
              <w:rPr>
                <w:rFonts w:cs="B Nazanin" w:hint="cs"/>
                <w:sz w:val="24"/>
                <w:szCs w:val="24"/>
                <w:rtl/>
              </w:rPr>
              <w:t xml:space="preserve"> درمانی</w:t>
            </w:r>
            <w:r w:rsidRPr="00C43C5C">
              <w:rPr>
                <w:rFonts w:cs="B Nazanin"/>
                <w:sz w:val="24"/>
                <w:szCs w:val="24"/>
                <w:lang w:bidi="fa-IR"/>
              </w:rPr>
              <w:t xml:space="preserve">   </w:t>
            </w:r>
            <w:r w:rsidRPr="00C43C5C">
              <w:rPr>
                <w:rFonts w:cs="B Nazanin" w:hint="cs"/>
                <w:sz w:val="24"/>
                <w:szCs w:val="24"/>
                <w:rtl/>
                <w:lang w:bidi="fa-IR"/>
              </w:rPr>
              <w:t xml:space="preserve">          </w:t>
            </w:r>
            <w:r w:rsidRPr="00C43C5C">
              <w:rPr>
                <w:rFonts w:cs="B Nazanin"/>
                <w:sz w:val="24"/>
                <w:szCs w:val="24"/>
                <w:lang w:bidi="fa-IR"/>
              </w:rPr>
              <w:t xml:space="preserve">    </w:t>
            </w:r>
            <w:r w:rsidRPr="00C43C5C">
              <w:rPr>
                <w:rFonts w:cs="B Nazanin"/>
                <w:sz w:val="24"/>
                <w:szCs w:val="24"/>
                <w:rtl/>
              </w:rPr>
              <w:t>متخصص</w:t>
            </w:r>
            <w:r>
              <w:rPr>
                <w:rFonts w:cs="B Nazanin" w:hint="cs"/>
                <w:sz w:val="24"/>
                <w:szCs w:val="24"/>
                <w:rtl/>
              </w:rPr>
              <w:t xml:space="preserve">ین سلامت         </w:t>
            </w:r>
            <w:r w:rsidRPr="00C43C5C">
              <w:rPr>
                <w:rFonts w:cs="B Nazanin" w:hint="cs"/>
                <w:sz w:val="24"/>
                <w:szCs w:val="24"/>
                <w:rtl/>
              </w:rPr>
              <w:t xml:space="preserve">            سیاستگذاران پژوهشی</w:t>
            </w:r>
            <w:r w:rsidRPr="00C43C5C">
              <w:rPr>
                <w:rFonts w:ascii="Calibri" w:hAnsi="Calibri" w:cs="Calibri" w:hint="cs"/>
                <w:sz w:val="24"/>
                <w:szCs w:val="24"/>
                <w:rtl/>
              </w:rPr>
              <w:t> </w:t>
            </w:r>
            <w:r w:rsidRPr="00C43C5C">
              <w:rPr>
                <w:rFonts w:cs="B Nazanin"/>
                <w:sz w:val="24"/>
                <w:szCs w:val="24"/>
                <w:lang w:bidi="fa-IR"/>
              </w:rPr>
              <w:t xml:space="preserve">          </w:t>
            </w:r>
          </w:p>
        </w:tc>
      </w:tr>
      <w:tr w:rsidR="003A4A7E" w:rsidRPr="00C43C5C" w14:paraId="020DBA65" w14:textId="77777777" w:rsidTr="009A46E7">
        <w:tc>
          <w:tcPr>
            <w:tcW w:w="4788" w:type="dxa"/>
          </w:tcPr>
          <w:p w14:paraId="74C781F2" w14:textId="77777777" w:rsidR="003A4A7E" w:rsidRPr="00C43C5C" w:rsidRDefault="003A4A7E" w:rsidP="009A46E7">
            <w:pPr>
              <w:bidi/>
              <w:jc w:val="both"/>
              <w:rPr>
                <w:rFonts w:cs="B Nazanin"/>
                <w:b/>
                <w:bCs/>
                <w:sz w:val="24"/>
                <w:szCs w:val="24"/>
                <w:rtl/>
                <w:lang w:bidi="fa-IR"/>
              </w:rPr>
            </w:pPr>
            <w:r>
              <w:rPr>
                <w:rFonts w:cs="B Nazanin" w:hint="cs"/>
                <w:b/>
                <w:bCs/>
                <w:sz w:val="24"/>
                <w:szCs w:val="24"/>
                <w:rtl/>
                <w:lang w:bidi="fa-IR"/>
              </w:rPr>
              <w:t>ارائه کنندگان خدمات سلامت</w:t>
            </w:r>
          </w:p>
        </w:tc>
        <w:tc>
          <w:tcPr>
            <w:tcW w:w="4788" w:type="dxa"/>
          </w:tcPr>
          <w:p w14:paraId="24D10731" w14:textId="77777777" w:rsidR="003A4A7E" w:rsidRPr="00C43C5C" w:rsidRDefault="003A4A7E" w:rsidP="009A46E7">
            <w:pPr>
              <w:bidi/>
              <w:jc w:val="both"/>
              <w:rPr>
                <w:rFonts w:cs="B Nazanin"/>
                <w:b/>
                <w:bCs/>
                <w:noProof/>
                <w:sz w:val="24"/>
                <w:szCs w:val="24"/>
                <w:rtl/>
              </w:rPr>
            </w:pPr>
            <w:r>
              <w:rPr>
                <w:rFonts w:cs="B Nazanin" w:hint="cs"/>
                <w:b/>
                <w:bCs/>
                <w:noProof/>
                <w:sz w:val="24"/>
                <w:szCs w:val="24"/>
                <w:rtl/>
              </w:rPr>
              <w:t>پزشکان،پرستاران،داروسازان،ماماها</w:t>
            </w:r>
          </w:p>
        </w:tc>
      </w:tr>
    </w:tbl>
    <w:p w14:paraId="63B47521" w14:textId="77777777" w:rsidR="003A4A7E" w:rsidRPr="00C43C5C" w:rsidRDefault="003A4A7E" w:rsidP="003A4A7E">
      <w:pPr>
        <w:bidi/>
        <w:jc w:val="both"/>
        <w:rPr>
          <w:rFonts w:cs="B Nazanin"/>
          <w:b/>
          <w:bCs/>
          <w:sz w:val="24"/>
          <w:szCs w:val="24"/>
          <w:rtl/>
          <w:lang w:bidi="fa-IR"/>
        </w:rPr>
      </w:pPr>
    </w:p>
    <w:p w14:paraId="1CFE54ED" w14:textId="77777777" w:rsidR="003A4A7E" w:rsidRPr="00C43C5C" w:rsidRDefault="003A4A7E" w:rsidP="003A4A7E">
      <w:pPr>
        <w:pStyle w:val="ListParagraph"/>
        <w:numPr>
          <w:ilvl w:val="0"/>
          <w:numId w:val="1"/>
        </w:numPr>
        <w:bidi/>
        <w:spacing w:line="259" w:lineRule="auto"/>
        <w:jc w:val="both"/>
        <w:rPr>
          <w:rFonts w:cs="B Nazanin"/>
          <w:b/>
          <w:bCs/>
          <w:sz w:val="24"/>
          <w:szCs w:val="24"/>
          <w:rtl/>
        </w:rPr>
      </w:pPr>
      <w:r w:rsidRPr="00C43C5C">
        <w:rPr>
          <w:rFonts w:cs="B Nazanin" w:hint="cs"/>
          <w:b/>
          <w:bCs/>
          <w:sz w:val="24"/>
          <w:szCs w:val="24"/>
          <w:rtl/>
        </w:rPr>
        <w:t>خلاصه طرح:</w:t>
      </w:r>
    </w:p>
    <w:tbl>
      <w:tblPr>
        <w:tblStyle w:val="TableGrid"/>
        <w:bidiVisual/>
        <w:tblW w:w="0" w:type="auto"/>
        <w:tblInd w:w="0" w:type="dxa"/>
        <w:tblLook w:val="04A0" w:firstRow="1" w:lastRow="0" w:firstColumn="1" w:lastColumn="0" w:noHBand="0" w:noVBand="1"/>
      </w:tblPr>
      <w:tblGrid>
        <w:gridCol w:w="9242"/>
      </w:tblGrid>
      <w:tr w:rsidR="003A4A7E" w:rsidRPr="00C43C5C" w14:paraId="6F62F2B2" w14:textId="77777777" w:rsidTr="009A46E7">
        <w:tc>
          <w:tcPr>
            <w:tcW w:w="9576" w:type="dxa"/>
          </w:tcPr>
          <w:p w14:paraId="640CBBB9" w14:textId="77777777" w:rsidR="003A4A7E" w:rsidRPr="00C43C5C" w:rsidRDefault="003A4A7E" w:rsidP="009A46E7">
            <w:pPr>
              <w:bidi/>
              <w:jc w:val="both"/>
              <w:rPr>
                <w:rFonts w:cs="B Nazanin"/>
                <w:sz w:val="24"/>
                <w:szCs w:val="24"/>
                <w:rtl/>
              </w:rPr>
            </w:pPr>
            <w:r w:rsidRPr="00C43C5C">
              <w:rPr>
                <w:rFonts w:cs="B Nazanin" w:hint="cs"/>
                <w:b/>
                <w:bCs/>
                <w:sz w:val="24"/>
                <w:szCs w:val="24"/>
                <w:rtl/>
              </w:rPr>
              <w:t>مقدمه</w:t>
            </w:r>
            <w:r w:rsidRPr="00C43C5C">
              <w:rPr>
                <w:rFonts w:cs="B Nazanin" w:hint="cs"/>
                <w:sz w:val="24"/>
                <w:szCs w:val="24"/>
                <w:rtl/>
              </w:rPr>
              <w:t>:</w:t>
            </w:r>
          </w:p>
          <w:p w14:paraId="578A87D0" w14:textId="77777777" w:rsidR="003A4A7E" w:rsidRPr="00C43C5C" w:rsidRDefault="003A4A7E" w:rsidP="009A46E7">
            <w:pPr>
              <w:spacing w:before="100" w:beforeAutospacing="1" w:after="100" w:afterAutospacing="1"/>
              <w:jc w:val="right"/>
              <w:rPr>
                <w:rFonts w:ascii="B Nazanin" w:eastAsia="Calibri" w:hAnsi="B Nazanin" w:cs="B Nazanin"/>
                <w:sz w:val="24"/>
                <w:szCs w:val="24"/>
                <w:rtl/>
              </w:rPr>
            </w:pPr>
            <w:r w:rsidRPr="00C43C5C">
              <w:rPr>
                <w:rFonts w:ascii="B Nazanin" w:hAnsi="B Nazanin" w:cs="B Nazanin" w:hint="cs"/>
                <w:sz w:val="24"/>
                <w:szCs w:val="24"/>
                <w:rtl/>
              </w:rPr>
              <w:t>اختلال افسردگی اساسی یکی از شایع‌ترین اختلالات خلقی است که با احساس غمگینی عمیق، بی‌ارزشی و ناامیدی همراه است. از مهم‌ترین چالش‌هایی که مبتلایان به این اختلال با آن مواجه‌اند، می‌توان به تجربه‌ی انگ و تبعیض اشاره کرد. در خصوص کاهش این چالش‌ها، بهره‌گیری از رویکردهای نوین درمانی همچون حساسیت‌زدایی از طریق حرکات چشم و پردازش مجدد</w:t>
            </w:r>
            <w:r w:rsidRPr="00C43C5C">
              <w:rPr>
                <w:rFonts w:ascii="B Nazanin" w:hAnsi="B Nazanin" w:cs="B Nazanin" w:hint="cs"/>
                <w:sz w:val="24"/>
                <w:szCs w:val="24"/>
              </w:rPr>
              <w:t xml:space="preserve"> </w:t>
            </w:r>
            <w:r w:rsidRPr="00C43C5C">
              <w:rPr>
                <w:rFonts w:ascii="B Nazanin" w:hAnsi="B Nazanin" w:cs="B Nazanin" w:hint="cs"/>
                <w:sz w:val="24"/>
                <w:szCs w:val="24"/>
                <w:rtl/>
              </w:rPr>
              <w:t xml:space="preserve">می‌تواند مؤثر واقع شود. این رویکرد با تمرکز بر بازپردازش تجربیات منفی و کاهش نگرانی‌های مرتبط با انگ، در جهت بهبود سازگاری روانی و ارتقای اثربخشی درمان نقش بسزایی ایفا می‌کند. در این راستا </w:t>
            </w:r>
            <w:r w:rsidRPr="00C43C5C">
              <w:rPr>
                <w:rFonts w:ascii="B Nazanin" w:eastAsia="Calibri" w:hAnsi="B Nazanin" w:cs="B Nazanin" w:hint="cs"/>
                <w:sz w:val="24"/>
                <w:szCs w:val="24"/>
                <w:rtl/>
              </w:rPr>
              <w:t>مطالعه حاضر با هدف بررسی تاثیر حساسیت‌زدایی از طریق حرکات چشم و پردازش مجدد</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بر انگ درونی‌شده در مبتلایان به اختلال افسردگی اساسی انجام شد</w:t>
            </w:r>
          </w:p>
          <w:p w14:paraId="78892E12" w14:textId="77777777" w:rsidR="003A4A7E" w:rsidRPr="00C43C5C" w:rsidRDefault="003A4A7E" w:rsidP="009A46E7">
            <w:pPr>
              <w:jc w:val="right"/>
              <w:rPr>
                <w:rFonts w:ascii="B Nazanin" w:eastAsia="Calibri" w:hAnsi="B Nazanin" w:cs="B Nazanin"/>
                <w:sz w:val="24"/>
                <w:szCs w:val="24"/>
                <w:rtl/>
              </w:rPr>
            </w:pPr>
            <w:r w:rsidRPr="00C43C5C">
              <w:rPr>
                <w:rFonts w:ascii="B Nazanin" w:eastAsia="Calibri" w:hAnsi="B Nazanin" w:cs="B Nazanin" w:hint="cs"/>
                <w:b/>
                <w:bCs/>
                <w:sz w:val="24"/>
                <w:szCs w:val="24"/>
                <w:rtl/>
              </w:rPr>
              <w:t>مواد و روش ها</w:t>
            </w:r>
            <w:r w:rsidRPr="00C43C5C">
              <w:rPr>
                <w:rFonts w:ascii="B Nazanin" w:eastAsia="Calibri" w:hAnsi="B Nazanin" w:cs="B Nazanin" w:hint="cs"/>
                <w:sz w:val="24"/>
                <w:szCs w:val="24"/>
                <w:rtl/>
              </w:rPr>
              <w:t xml:space="preserve">: مطالعه حاضر از نوع کارآزمایی بالینی تصادفی شده می‌باشد که بر روی </w:t>
            </w:r>
            <w:r w:rsidRPr="00C43C5C">
              <w:rPr>
                <w:rFonts w:ascii="B Nazanin" w:eastAsia="Calibri" w:hAnsi="B Nazanin" w:cs="B Nazanin" w:hint="cs"/>
                <w:color w:val="000000"/>
                <w:sz w:val="24"/>
                <w:szCs w:val="24"/>
                <w:rtl/>
              </w:rPr>
              <w:t xml:space="preserve">۶۶ </w:t>
            </w:r>
            <w:r w:rsidRPr="00C43C5C">
              <w:rPr>
                <w:rFonts w:ascii="B Nazanin" w:eastAsia="Calibri" w:hAnsi="B Nazanin" w:cs="B Nazanin" w:hint="cs"/>
                <w:sz w:val="24"/>
                <w:szCs w:val="24"/>
                <w:rtl/>
              </w:rPr>
              <w:t xml:space="preserve">بیمار مبتلا به اختلال افسردگی اساسی بستری در بخش‌های اعصاب و روان بیمارستان شهیدرجایی شهر یاسوج در سال ۱۴۰۳  و۱۴۰۴ انجام شد. بیماران با استفاده از روش نمونه گیری در دسترس انتخاب و با استفاده از تخصیص تصادفی بلوکی در دو گروه مداخله و کنترل </w:t>
            </w:r>
            <w:r w:rsidRPr="00C43C5C">
              <w:rPr>
                <w:rFonts w:ascii="B Nazanin" w:eastAsia="Calibri" w:hAnsi="B Nazanin" w:cs="B Nazanin" w:hint="cs"/>
                <w:color w:val="000000"/>
                <w:sz w:val="24"/>
                <w:szCs w:val="24"/>
                <w:rtl/>
              </w:rPr>
              <w:t>(۳۳ بیمار در هر گروه)</w:t>
            </w:r>
            <w:r w:rsidRPr="00C43C5C">
              <w:rPr>
                <w:rFonts w:ascii="B Nazanin" w:eastAsia="Calibri" w:hAnsi="B Nazanin" w:cs="B Nazanin" w:hint="cs"/>
                <w:sz w:val="24"/>
                <w:szCs w:val="24"/>
                <w:rtl/>
              </w:rPr>
              <w:t xml:space="preserve"> قرار گرفتند.گروه مداخله</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 xml:space="preserve">پروتکل حساسیت‌زدایی از طریق حرکات چشم و پردازش مجدد تا حداکثر ۷ جلسه به مدت ۴۵-۹۰ دقیقه یک روز درمیان به صورت انفرادی دریافت کردند. در مقابل گروه کنترل، درمان استاندارد ارائه شده توسط بیمارستان را دریافت کردند. داده‌های مربوط به انگ درونی‌شده با استفاده از ابزار استیگمای درونی شده مبتلایان </w:t>
            </w:r>
            <w:r w:rsidRPr="00C43C5C">
              <w:rPr>
                <w:rFonts w:ascii="B Nazanin" w:eastAsia="Calibri" w:hAnsi="B Nazanin" w:cs="B Nazanin" w:hint="cs"/>
                <w:sz w:val="24"/>
                <w:szCs w:val="24"/>
                <w:rtl/>
              </w:rPr>
              <w:lastRenderedPageBreak/>
              <w:t xml:space="preserve">به اختلالات اعصاب و روان، قبل و بعد از درمان </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 xml:space="preserve">و در پیگیری سه ماهه جمع‌آوری شد و با استفاده از آزمون‌های توصیفی، </w:t>
            </w:r>
            <w:r w:rsidRPr="00C43C5C">
              <w:rPr>
                <w:rFonts w:asciiTheme="majorBidi" w:eastAsia="Calibri" w:hAnsiTheme="majorBidi" w:cs="B Nazanin"/>
                <w:sz w:val="24"/>
                <w:szCs w:val="24"/>
              </w:rPr>
              <w:t>t</w:t>
            </w:r>
            <w:r w:rsidRPr="00C43C5C">
              <w:rPr>
                <w:rFonts w:ascii="B Nazanin" w:eastAsia="Calibri" w:hAnsi="B Nazanin" w:cs="B Nazanin" w:hint="cs"/>
                <w:sz w:val="24"/>
                <w:szCs w:val="24"/>
                <w:rtl/>
              </w:rPr>
              <w:t xml:space="preserve"> زوجی، </w:t>
            </w:r>
            <w:r w:rsidRPr="00C43C5C">
              <w:rPr>
                <w:rFonts w:asciiTheme="majorBidi" w:eastAsia="Calibri" w:hAnsiTheme="majorBidi" w:cs="B Nazanin"/>
                <w:sz w:val="24"/>
                <w:szCs w:val="24"/>
              </w:rPr>
              <w:t>t</w:t>
            </w:r>
            <w:r w:rsidRPr="00C43C5C">
              <w:rPr>
                <w:rFonts w:ascii="B Nazanin" w:eastAsia="Calibri" w:hAnsi="B Nazanin" w:cs="B Nazanin" w:hint="cs"/>
                <w:sz w:val="24"/>
                <w:szCs w:val="24"/>
                <w:rtl/>
              </w:rPr>
              <w:t xml:space="preserve"> مستقل و آزمون انالیز واریانس با اندازه گیری مکرر، و آنالیز کوواریانس با اندازه گیری مکرر با نرم افزار</w:t>
            </w:r>
            <w:r w:rsidRPr="00C43C5C">
              <w:rPr>
                <w:rFonts w:asciiTheme="majorBidi" w:eastAsia="Calibri" w:hAnsiTheme="majorBidi" w:cs="B Nazanin"/>
                <w:sz w:val="24"/>
                <w:szCs w:val="24"/>
              </w:rPr>
              <w:t>SPSS</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 xml:space="preserve"> نسخه ۲۷ مورد تجزیه و تحلیل قرار گرفت.</w:t>
            </w:r>
          </w:p>
          <w:p w14:paraId="41B95DE1" w14:textId="77777777" w:rsidR="003A4A7E" w:rsidRPr="00C43C5C" w:rsidRDefault="003A4A7E" w:rsidP="009A46E7">
            <w:pPr>
              <w:bidi/>
              <w:rPr>
                <w:rFonts w:ascii="B Nazanin" w:eastAsia="Calibri" w:hAnsi="B Nazanin" w:cs="B Nazanin"/>
                <w:sz w:val="24"/>
                <w:szCs w:val="24"/>
                <w:rtl/>
              </w:rPr>
            </w:pPr>
            <w:r w:rsidRPr="00C43C5C">
              <w:rPr>
                <w:rFonts w:ascii="B Nazanin" w:eastAsia="Calibri" w:hAnsi="B Nazanin" w:cs="B Nazanin" w:hint="cs"/>
                <w:b/>
                <w:bCs/>
                <w:color w:val="000000"/>
                <w:sz w:val="24"/>
                <w:szCs w:val="24"/>
                <w:rtl/>
              </w:rPr>
              <w:t>یافته‌ها</w:t>
            </w:r>
            <w:r w:rsidRPr="00C43C5C">
              <w:rPr>
                <w:rFonts w:ascii="B Nazanin" w:eastAsia="Calibri" w:hAnsi="B Nazanin" w:cs="B Nazanin" w:hint="cs"/>
                <w:color w:val="000000"/>
                <w:sz w:val="24"/>
                <w:szCs w:val="24"/>
                <w:rtl/>
              </w:rPr>
              <w:t>:</w:t>
            </w:r>
            <w:r w:rsidRPr="00C43C5C">
              <w:rPr>
                <w:rFonts w:ascii="B Nazanin" w:eastAsia="Calibri" w:hAnsi="B Nazanin" w:cs="B Nazanin" w:hint="cs"/>
                <w:color w:val="FF0000"/>
                <w:sz w:val="24"/>
                <w:szCs w:val="24"/>
                <w:rtl/>
              </w:rPr>
              <w:t xml:space="preserve"> </w:t>
            </w:r>
            <w:r w:rsidRPr="00C43C5C">
              <w:rPr>
                <w:rFonts w:ascii="B Nazanin" w:eastAsia="Calibri" w:hAnsi="B Nazanin" w:cs="B Nazanin" w:hint="cs"/>
                <w:sz w:val="24"/>
                <w:szCs w:val="24"/>
                <w:rtl/>
              </w:rPr>
              <w:t>میانگین تعدیل شده و خطای استاندارد گروه مداخله در پس‌آزمون (</w:t>
            </w:r>
            <w:r w:rsidRPr="00C43C5C">
              <w:rPr>
                <w:rFonts w:ascii="B Nazanin" w:eastAsia="Calibri" w:hAnsi="B Nazanin" w:cs="B Nazanin" w:hint="cs"/>
                <w:sz w:val="24"/>
                <w:szCs w:val="24"/>
              </w:rPr>
              <w:t>0/87</w:t>
            </w:r>
            <w:r w:rsidRPr="00C43C5C">
              <w:rPr>
                <w:rFonts w:ascii="B Nazanin" w:eastAsia="Calibri" w:hAnsi="B Nazanin" w:cs="B Nazanin" w:hint="cs"/>
                <w:sz w:val="24"/>
                <w:szCs w:val="24"/>
                <w:rtl/>
              </w:rPr>
              <w:t xml:space="preserve"> </w:t>
            </w:r>
            <w:r w:rsidRPr="00C43C5C">
              <w:rPr>
                <w:rFonts w:ascii="Calibri" w:eastAsia="Calibri" w:hAnsi="Calibri" w:cs="Calibri" w:hint="cs"/>
                <w:sz w:val="24"/>
                <w:szCs w:val="24"/>
                <w:rtl/>
              </w:rPr>
              <w:t>±</w:t>
            </w:r>
            <w:r w:rsidRPr="00C43C5C">
              <w:rPr>
                <w:rFonts w:ascii="B Nazanin" w:eastAsia="Calibri" w:hAnsi="B Nazanin" w:cs="B Nazanin" w:hint="cs"/>
                <w:sz w:val="24"/>
                <w:szCs w:val="24"/>
                <w:rtl/>
              </w:rPr>
              <w:t xml:space="preserve"> </w:t>
            </w:r>
            <w:r w:rsidRPr="00C43C5C">
              <w:rPr>
                <w:rFonts w:ascii="B Nazanin" w:eastAsia="Calibri" w:hAnsi="B Nazanin" w:cs="B Nazanin" w:hint="cs"/>
                <w:sz w:val="24"/>
                <w:szCs w:val="24"/>
              </w:rPr>
              <w:t>61/37</w:t>
            </w:r>
            <w:r w:rsidRPr="00C43C5C">
              <w:rPr>
                <w:rFonts w:ascii="B Nazanin" w:eastAsia="Calibri" w:hAnsi="B Nazanin" w:cs="B Nazanin" w:hint="cs"/>
                <w:sz w:val="24"/>
                <w:szCs w:val="24"/>
                <w:rtl/>
              </w:rPr>
              <w:t>) و پیگیری (</w:t>
            </w:r>
            <w:r w:rsidRPr="00C43C5C">
              <w:rPr>
                <w:rFonts w:ascii="B Nazanin" w:eastAsia="Calibri" w:hAnsi="B Nazanin" w:cs="B Nazanin" w:hint="cs"/>
                <w:sz w:val="24"/>
                <w:szCs w:val="24"/>
              </w:rPr>
              <w:t>0/66</w:t>
            </w:r>
            <w:r w:rsidRPr="00C43C5C">
              <w:rPr>
                <w:rFonts w:ascii="Calibri" w:eastAsia="Calibri" w:hAnsi="Calibri" w:cs="Calibri" w:hint="cs"/>
                <w:sz w:val="24"/>
                <w:szCs w:val="24"/>
                <w:rtl/>
              </w:rPr>
              <w:t>±</w:t>
            </w:r>
            <w:r w:rsidRPr="00C43C5C">
              <w:rPr>
                <w:rFonts w:ascii="B Nazanin" w:eastAsia="Calibri" w:hAnsi="B Nazanin" w:cs="B Nazanin" w:hint="cs"/>
                <w:sz w:val="24"/>
                <w:szCs w:val="24"/>
                <w:rtl/>
              </w:rPr>
              <w:t xml:space="preserve"> </w:t>
            </w:r>
            <w:r w:rsidRPr="00C43C5C">
              <w:rPr>
                <w:rFonts w:ascii="B Nazanin" w:eastAsia="Calibri" w:hAnsi="B Nazanin" w:cs="B Nazanin" w:hint="cs"/>
                <w:sz w:val="24"/>
                <w:szCs w:val="24"/>
              </w:rPr>
              <w:t>54/2</w:t>
            </w:r>
            <w:r w:rsidRPr="00C43C5C">
              <w:rPr>
                <w:rFonts w:ascii="B Nazanin" w:eastAsia="Calibri" w:hAnsi="B Nazanin" w:cs="B Nazanin" w:hint="cs"/>
                <w:sz w:val="24"/>
                <w:szCs w:val="24"/>
                <w:rtl/>
              </w:rPr>
              <w:t>) با گروه کنترل در پس‌آزمون (</w:t>
            </w:r>
            <w:r w:rsidRPr="00C43C5C">
              <w:rPr>
                <w:rFonts w:ascii="B Nazanin" w:eastAsia="Calibri" w:hAnsi="B Nazanin" w:cs="B Nazanin" w:hint="cs"/>
                <w:sz w:val="24"/>
                <w:szCs w:val="24"/>
              </w:rPr>
              <w:t>0/87</w:t>
            </w:r>
            <w:r w:rsidRPr="00C43C5C">
              <w:rPr>
                <w:rFonts w:ascii="B Nazanin" w:eastAsia="Calibri" w:hAnsi="B Nazanin" w:cs="B Nazanin" w:hint="cs"/>
                <w:sz w:val="24"/>
                <w:szCs w:val="24"/>
                <w:rtl/>
              </w:rPr>
              <w:t xml:space="preserve"> </w:t>
            </w:r>
            <w:r w:rsidRPr="00C43C5C">
              <w:rPr>
                <w:rFonts w:ascii="Calibri" w:eastAsia="Calibri" w:hAnsi="Calibri" w:cs="Calibri" w:hint="cs"/>
                <w:sz w:val="24"/>
                <w:szCs w:val="24"/>
                <w:rtl/>
              </w:rPr>
              <w:t>±</w:t>
            </w:r>
            <w:r w:rsidRPr="00C43C5C">
              <w:rPr>
                <w:rFonts w:ascii="B Nazanin" w:eastAsia="Calibri" w:hAnsi="B Nazanin" w:cs="B Nazanin" w:hint="cs"/>
                <w:sz w:val="24"/>
                <w:szCs w:val="24"/>
                <w:rtl/>
              </w:rPr>
              <w:t xml:space="preserve"> </w:t>
            </w:r>
            <w:r w:rsidRPr="00C43C5C">
              <w:rPr>
                <w:rFonts w:ascii="B Nazanin" w:eastAsia="Calibri" w:hAnsi="B Nazanin" w:cs="B Nazanin" w:hint="cs"/>
                <w:sz w:val="24"/>
                <w:szCs w:val="24"/>
              </w:rPr>
              <w:t>93/78</w:t>
            </w:r>
            <w:r w:rsidRPr="00C43C5C">
              <w:rPr>
                <w:rFonts w:ascii="B Nazanin" w:eastAsia="Calibri" w:hAnsi="B Nazanin" w:cs="B Nazanin" w:hint="cs"/>
                <w:sz w:val="24"/>
                <w:szCs w:val="24"/>
                <w:rtl/>
              </w:rPr>
              <w:t>) و پیگیری (</w:t>
            </w:r>
            <w:r w:rsidRPr="00C43C5C">
              <w:rPr>
                <w:rFonts w:ascii="B Nazanin" w:eastAsia="Calibri" w:hAnsi="B Nazanin" w:cs="B Nazanin" w:hint="cs"/>
                <w:sz w:val="24"/>
                <w:szCs w:val="24"/>
              </w:rPr>
              <w:t>0/66</w:t>
            </w:r>
            <w:r w:rsidRPr="00C43C5C">
              <w:rPr>
                <w:rFonts w:ascii="B Nazanin" w:eastAsia="Calibri" w:hAnsi="B Nazanin" w:cs="B Nazanin" w:hint="cs"/>
                <w:sz w:val="24"/>
                <w:szCs w:val="24"/>
                <w:rtl/>
              </w:rPr>
              <w:t xml:space="preserve"> </w:t>
            </w:r>
            <w:r w:rsidRPr="00C43C5C">
              <w:rPr>
                <w:rFonts w:ascii="Calibri" w:eastAsia="Calibri" w:hAnsi="Calibri" w:cs="Calibri" w:hint="cs"/>
                <w:sz w:val="24"/>
                <w:szCs w:val="24"/>
                <w:rtl/>
              </w:rPr>
              <w:t>±</w:t>
            </w:r>
            <w:r w:rsidRPr="00C43C5C">
              <w:rPr>
                <w:rFonts w:ascii="B Nazanin" w:eastAsia="Calibri" w:hAnsi="B Nazanin" w:cs="B Nazanin" w:hint="cs"/>
                <w:sz w:val="24"/>
                <w:szCs w:val="24"/>
                <w:rtl/>
              </w:rPr>
              <w:t xml:space="preserve"> </w:t>
            </w:r>
            <w:r w:rsidRPr="00C43C5C">
              <w:rPr>
                <w:rFonts w:ascii="B Nazanin" w:eastAsia="Calibri" w:hAnsi="B Nazanin" w:cs="B Nazanin" w:hint="cs"/>
                <w:sz w:val="24"/>
                <w:szCs w:val="24"/>
              </w:rPr>
              <w:t>97/16</w:t>
            </w:r>
            <w:r w:rsidRPr="00C43C5C">
              <w:rPr>
                <w:rFonts w:ascii="B Nazanin" w:eastAsia="Calibri" w:hAnsi="B Nazanin" w:cs="B Nazanin" w:hint="cs"/>
                <w:sz w:val="24"/>
                <w:szCs w:val="24"/>
                <w:rtl/>
              </w:rPr>
              <w:t>) تفاوت معناداری داشت</w:t>
            </w:r>
            <w:r w:rsidRPr="00C43C5C">
              <w:rPr>
                <w:rFonts w:ascii="B Nazanin" w:eastAsia="Calibri" w:hAnsi="B Nazanin" w:cs="B Nazanin"/>
                <w:sz w:val="24"/>
                <w:szCs w:val="24"/>
                <w:rtl/>
              </w:rPr>
              <w:t xml:space="preserve">. </w:t>
            </w:r>
            <w:r w:rsidRPr="00C43C5C">
              <w:rPr>
                <w:rFonts w:ascii="B Nazanin" w:eastAsia="Calibri" w:hAnsi="B Nazanin" w:cs="B Nazanin"/>
                <w:sz w:val="24"/>
                <w:szCs w:val="24"/>
              </w:rPr>
              <w:t xml:space="preserve">  </w:t>
            </w:r>
            <w:r w:rsidRPr="00C43C5C">
              <w:rPr>
                <w:rFonts w:ascii="B Nazanin" w:eastAsia="Calibri" w:hAnsi="B Nazanin" w:cs="B Nazanin" w:hint="cs"/>
                <w:sz w:val="24"/>
                <w:szCs w:val="24"/>
                <w:rtl/>
              </w:rPr>
              <w:t xml:space="preserve"> (</w:t>
            </w:r>
            <w:r w:rsidRPr="00C43C5C">
              <w:rPr>
                <w:rFonts w:ascii="B Nazanin" w:eastAsia="Calibri" w:hAnsi="B Nazanin" w:cs="B Nazanin" w:hint="cs"/>
                <w:sz w:val="24"/>
                <w:szCs w:val="24"/>
              </w:rPr>
              <w:t>/01</w:t>
            </w:r>
            <w:r w:rsidRPr="00C43C5C">
              <w:rPr>
                <w:rFonts w:ascii="B Nazanin" w:eastAsia="Calibri" w:hAnsi="B Nazanin" w:cs="B Nazanin" w:hint="cs"/>
                <w:sz w:val="24"/>
                <w:szCs w:val="24"/>
                <w:rtl/>
              </w:rPr>
              <w:t>۰</w:t>
            </w:r>
            <w:r w:rsidRPr="00C43C5C">
              <w:rPr>
                <w:rFonts w:asciiTheme="majorBidi" w:eastAsia="Calibri" w:hAnsiTheme="majorBidi" w:cs="B Nazanin"/>
                <w:sz w:val="24"/>
                <w:szCs w:val="24"/>
                <w:rtl/>
              </w:rPr>
              <w:t>&gt;</w:t>
            </w:r>
            <w:r w:rsidRPr="00C43C5C">
              <w:rPr>
                <w:rFonts w:asciiTheme="majorBidi" w:eastAsia="Calibri" w:hAnsiTheme="majorBidi" w:cs="B Nazanin"/>
                <w:sz w:val="24"/>
                <w:szCs w:val="24"/>
              </w:rPr>
              <w:t>p</w:t>
            </w:r>
            <w:r w:rsidRPr="00C43C5C">
              <w:rPr>
                <w:rFonts w:ascii="B Nazanin" w:eastAsia="Calibri" w:hAnsi="B Nazanin" w:cs="B Nazanin" w:hint="cs"/>
                <w:sz w:val="24"/>
                <w:szCs w:val="24"/>
                <w:rtl/>
              </w:rPr>
              <w:t>). همچنین دو گروه مداخله و کنترل در زیرمقیاس‌های</w:t>
            </w:r>
            <w:r w:rsidRPr="00C43C5C">
              <w:rPr>
                <w:rFonts w:ascii="B Nazanin" w:hAnsi="B Nazanin" w:cs="B Nazanin" w:hint="cs"/>
                <w:sz w:val="24"/>
                <w:szCs w:val="24"/>
                <w:rtl/>
              </w:rPr>
              <w:t xml:space="preserve"> تنهایی، باورهای منفی، اجتناب از تعاملات اجتماعی، تجربه تبعیض اجتماعی و زیرمقیاس مقاومت در برابر انگ در پیش آزمون، پس آزمون و پیگیری سه ماهه دارای اختلاف معناداری بوده است</w:t>
            </w:r>
            <w:r w:rsidRPr="00C43C5C">
              <w:rPr>
                <w:rFonts w:ascii="B Nazanin" w:eastAsia="Calibri" w:hAnsi="B Nazanin" w:cs="B Nazanin" w:hint="cs"/>
                <w:sz w:val="24"/>
                <w:szCs w:val="24"/>
              </w:rPr>
              <w:t>)</w:t>
            </w:r>
            <w:r w:rsidRPr="00C43C5C">
              <w:rPr>
                <w:rFonts w:ascii="B Nazanin" w:eastAsia="Calibri" w:hAnsi="B Nazanin" w:cs="B Nazanin" w:hint="cs"/>
                <w:sz w:val="24"/>
                <w:szCs w:val="24"/>
                <w:rtl/>
              </w:rPr>
              <w:t xml:space="preserve"> ۰۰۱</w:t>
            </w:r>
            <w:r w:rsidRPr="00C43C5C">
              <w:rPr>
                <w:rFonts w:ascii="B Nazanin" w:eastAsia="Calibri" w:hAnsi="B Nazanin" w:cs="B Nazanin" w:hint="cs"/>
                <w:sz w:val="24"/>
                <w:szCs w:val="24"/>
              </w:rPr>
              <w:t>/</w:t>
            </w:r>
            <w:r w:rsidRPr="00C43C5C">
              <w:rPr>
                <w:rFonts w:ascii="B Nazanin" w:eastAsia="Calibri" w:hAnsi="B Nazanin" w:cs="B Nazanin" w:hint="cs"/>
                <w:sz w:val="24"/>
                <w:szCs w:val="24"/>
                <w:rtl/>
              </w:rPr>
              <w:t>۰</w:t>
            </w:r>
            <w:r w:rsidRPr="00C43C5C">
              <w:rPr>
                <w:rFonts w:asciiTheme="majorBidi" w:eastAsia="Calibri" w:hAnsiTheme="majorBidi" w:cs="B Nazanin"/>
                <w:sz w:val="24"/>
                <w:szCs w:val="24"/>
              </w:rPr>
              <w:t>p&lt;</w:t>
            </w:r>
            <w:r w:rsidRPr="00C43C5C">
              <w:rPr>
                <w:rFonts w:ascii="B Nazanin" w:eastAsia="Calibri" w:hAnsi="B Nazanin" w:cs="B Nazanin" w:hint="cs"/>
                <w:sz w:val="24"/>
                <w:szCs w:val="24"/>
                <w:rtl/>
              </w:rPr>
              <w:t>)</w:t>
            </w:r>
            <w:r w:rsidRPr="00C43C5C">
              <w:rPr>
                <w:rFonts w:ascii="B Nazanin" w:hAnsi="B Nazanin" w:cs="B Nazanin" w:hint="cs"/>
                <w:sz w:val="24"/>
                <w:szCs w:val="24"/>
                <w:rtl/>
              </w:rPr>
              <w:t xml:space="preserve">.  </w:t>
            </w:r>
          </w:p>
          <w:p w14:paraId="7F534598" w14:textId="77777777" w:rsidR="003A4A7E" w:rsidRPr="00C43C5C" w:rsidRDefault="003A4A7E" w:rsidP="009A46E7">
            <w:pPr>
              <w:bidi/>
              <w:rPr>
                <w:rFonts w:ascii="B Nazanin" w:eastAsia="Calibri" w:hAnsi="B Nazanin" w:cs="B Nazanin"/>
                <w:sz w:val="24"/>
                <w:szCs w:val="24"/>
              </w:rPr>
            </w:pPr>
            <w:r w:rsidRPr="00C43C5C">
              <w:rPr>
                <w:rFonts w:ascii="B Nazanin" w:eastAsia="Calibri" w:hAnsi="B Nazanin" w:cs="B Nazanin" w:hint="cs"/>
                <w:b/>
                <w:bCs/>
                <w:sz w:val="24"/>
                <w:szCs w:val="24"/>
                <w:rtl/>
              </w:rPr>
              <w:t>نتیجه گیری</w:t>
            </w:r>
            <w:r w:rsidRPr="00C43C5C">
              <w:rPr>
                <w:rFonts w:ascii="B Nazanin" w:eastAsia="Calibri" w:hAnsi="B Nazanin" w:cs="B Nazanin" w:hint="cs"/>
                <w:sz w:val="24"/>
                <w:szCs w:val="24"/>
                <w:rtl/>
              </w:rPr>
              <w:t>: حساسیت‌زدایی از طریق حرکات چشم و پردازش مجدد</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به عنوان روشی مؤثر، مفید، کارآمد و غیرتهاجمی،  به کاهش انگ درونی‌شده در بیماران مبتلا به اختلال افسردگی اساسی کمک می‌کند و می‌تواند کیفیت زندگی و پایبندی به درمان را در این گروه از بیماران بهبود بخشد. ازاین رو توصیه می‌شود که ارائه‌دهندگان خدمات سلامت روان، آموزش‌های لازم برای اجرای</w:t>
            </w:r>
            <w:r w:rsidRPr="00C43C5C">
              <w:rPr>
                <w:rFonts w:ascii="B Nazanin" w:eastAsia="Calibri" w:hAnsi="B Nazanin" w:cs="B Nazanin" w:hint="cs"/>
                <w:sz w:val="24"/>
                <w:szCs w:val="24"/>
              </w:rPr>
              <w:t xml:space="preserve"> </w:t>
            </w:r>
            <w:r w:rsidRPr="00C43C5C">
              <w:rPr>
                <w:rFonts w:ascii="B Nazanin" w:eastAsia="Calibri" w:hAnsi="B Nazanin" w:cs="B Nazanin" w:hint="cs"/>
                <w:sz w:val="24"/>
                <w:szCs w:val="24"/>
                <w:rtl/>
              </w:rPr>
              <w:t>روش حساسیت‌زدایی از طریق حرکات چشم و پردازش مجدد</w:t>
            </w:r>
            <w:r w:rsidRPr="00C43C5C">
              <w:rPr>
                <w:rFonts w:ascii="B Lotus" w:eastAsia="Calibri" w:hAnsi="B Lotus" w:cs="B Nazanin" w:hint="cs"/>
                <w:sz w:val="24"/>
                <w:szCs w:val="24"/>
                <w:rtl/>
              </w:rPr>
              <w:t xml:space="preserve"> </w:t>
            </w:r>
            <w:r w:rsidRPr="00C43C5C">
              <w:rPr>
                <w:rFonts w:ascii="B Nazanin" w:eastAsia="Calibri" w:hAnsi="B Nazanin" w:cs="B Nazanin" w:hint="cs"/>
                <w:sz w:val="24"/>
                <w:szCs w:val="24"/>
                <w:rtl/>
              </w:rPr>
              <w:t>را دریافت کنند و این روش به صورت گسترده‌تری در برنامه‌های درمانی گنجانده شود.</w:t>
            </w:r>
          </w:p>
          <w:p w14:paraId="38A1D5A6" w14:textId="77777777" w:rsidR="003A4A7E" w:rsidRPr="00C43C5C" w:rsidRDefault="003A4A7E" w:rsidP="009A46E7">
            <w:pPr>
              <w:bidi/>
              <w:rPr>
                <w:rFonts w:ascii="B Nazanin" w:eastAsia="Calibri" w:hAnsi="B Nazanin" w:cs="B Nazanin"/>
                <w:sz w:val="24"/>
                <w:szCs w:val="24"/>
                <w:rtl/>
              </w:rPr>
            </w:pPr>
            <w:r w:rsidRPr="00C43C5C">
              <w:rPr>
                <w:rFonts w:ascii="B Nazanin" w:eastAsia="Calibri" w:hAnsi="B Nazanin" w:cs="B Nazanin" w:hint="cs"/>
                <w:b/>
                <w:bCs/>
                <w:sz w:val="24"/>
                <w:szCs w:val="24"/>
                <w:rtl/>
              </w:rPr>
              <w:t>کلمات کلیدی</w:t>
            </w:r>
            <w:r w:rsidRPr="00C43C5C">
              <w:rPr>
                <w:rFonts w:ascii="B Nazanin" w:eastAsia="Calibri" w:hAnsi="B Nazanin" w:cs="B Nazanin" w:hint="cs"/>
                <w:sz w:val="24"/>
                <w:szCs w:val="24"/>
                <w:rtl/>
              </w:rPr>
              <w:t xml:space="preserve">: حساسیت‌زدایی ازطریق حرکات چشم و پردازش مجدد ، انگ درونی‌شده، اختلال افسردگی اساسی </w:t>
            </w:r>
          </w:p>
          <w:p w14:paraId="338E1DD8" w14:textId="77777777" w:rsidR="003A4A7E" w:rsidRPr="00C43C5C" w:rsidRDefault="003A4A7E" w:rsidP="009A46E7">
            <w:pPr>
              <w:rPr>
                <w:rFonts w:cs="B Nazanin"/>
                <w:b/>
                <w:bCs/>
                <w:sz w:val="24"/>
                <w:szCs w:val="24"/>
                <w:rtl/>
                <w:lang w:bidi="fa-IR"/>
              </w:rPr>
            </w:pPr>
          </w:p>
          <w:p w14:paraId="6E1BA774" w14:textId="77777777" w:rsidR="003A4A7E" w:rsidRPr="00C43C5C" w:rsidRDefault="003A4A7E" w:rsidP="009A46E7">
            <w:pPr>
              <w:spacing w:before="100" w:beforeAutospacing="1" w:after="100" w:afterAutospacing="1"/>
              <w:jc w:val="center"/>
              <w:rPr>
                <w:rFonts w:ascii="B Nazanin" w:hAnsi="B Nazanin" w:cs="B Nazanin"/>
                <w:sz w:val="24"/>
                <w:szCs w:val="24"/>
                <w:rtl/>
              </w:rPr>
            </w:pPr>
          </w:p>
          <w:p w14:paraId="35F411FD" w14:textId="77777777" w:rsidR="003A4A7E" w:rsidRPr="00C43C5C" w:rsidRDefault="003A4A7E" w:rsidP="009A46E7">
            <w:pPr>
              <w:jc w:val="right"/>
              <w:rPr>
                <w:rFonts w:cs="B Nazanin"/>
                <w:b/>
                <w:bCs/>
                <w:sz w:val="24"/>
                <w:szCs w:val="24"/>
                <w:rtl/>
              </w:rPr>
            </w:pPr>
          </w:p>
        </w:tc>
      </w:tr>
    </w:tbl>
    <w:p w14:paraId="4205840F" w14:textId="77777777" w:rsidR="003A4A7E" w:rsidRPr="00C43C5C" w:rsidRDefault="003A4A7E" w:rsidP="003A4A7E">
      <w:pPr>
        <w:bidi/>
        <w:jc w:val="both"/>
        <w:rPr>
          <w:rFonts w:cs="B Nazanin"/>
          <w:sz w:val="24"/>
          <w:szCs w:val="24"/>
          <w:rtl/>
        </w:rPr>
      </w:pPr>
    </w:p>
    <w:p w14:paraId="68A814C7" w14:textId="77777777" w:rsidR="003A4A7E" w:rsidRPr="00C43C5C" w:rsidRDefault="003A4A7E" w:rsidP="003A4A7E">
      <w:pPr>
        <w:bidi/>
        <w:jc w:val="both"/>
        <w:rPr>
          <w:rFonts w:cs="B Nazanin"/>
          <w:sz w:val="24"/>
          <w:szCs w:val="24"/>
          <w:rtl/>
          <w:lang w:bidi="fa-IR"/>
        </w:rPr>
      </w:pPr>
    </w:p>
    <w:p w14:paraId="133214A0" w14:textId="77777777" w:rsidR="003A4A7E" w:rsidRPr="00C43C5C" w:rsidRDefault="003A4A7E" w:rsidP="003A4A7E">
      <w:pPr>
        <w:bidi/>
        <w:jc w:val="both"/>
        <w:rPr>
          <w:rFonts w:cs="B Nazanin"/>
          <w:sz w:val="24"/>
          <w:szCs w:val="24"/>
          <w:rtl/>
          <w:lang w:bidi="fa-IR"/>
        </w:rPr>
      </w:pPr>
    </w:p>
    <w:p w14:paraId="034DFB0C" w14:textId="77777777" w:rsidR="003A4A7E" w:rsidRPr="00C43C5C" w:rsidRDefault="003A4A7E" w:rsidP="003A4A7E">
      <w:pPr>
        <w:pStyle w:val="ListParagraph"/>
        <w:numPr>
          <w:ilvl w:val="0"/>
          <w:numId w:val="1"/>
        </w:numPr>
        <w:bidi/>
        <w:spacing w:line="259" w:lineRule="auto"/>
        <w:jc w:val="both"/>
        <w:rPr>
          <w:rFonts w:cs="B Nazanin"/>
          <w:b/>
          <w:bCs/>
          <w:sz w:val="24"/>
          <w:szCs w:val="24"/>
          <w:rtl/>
          <w:lang w:bidi="fa-IR"/>
        </w:rPr>
      </w:pPr>
      <w:r w:rsidRPr="00C43C5C">
        <w:rPr>
          <w:rFonts w:cs="B Nazanin" w:hint="cs"/>
          <w:b/>
          <w:bCs/>
          <w:sz w:val="24"/>
          <w:szCs w:val="24"/>
          <w:rtl/>
          <w:lang w:bidi="fa-IR"/>
        </w:rPr>
        <w:t>مقاله ارائه شده از طرح:</w:t>
      </w:r>
    </w:p>
    <w:tbl>
      <w:tblPr>
        <w:tblStyle w:val="TableGrid"/>
        <w:bidiVisual/>
        <w:tblW w:w="0" w:type="auto"/>
        <w:tblInd w:w="0" w:type="dxa"/>
        <w:tblLook w:val="04A0" w:firstRow="1" w:lastRow="0" w:firstColumn="1" w:lastColumn="0" w:noHBand="0" w:noVBand="1"/>
      </w:tblPr>
      <w:tblGrid>
        <w:gridCol w:w="3548"/>
        <w:gridCol w:w="5694"/>
      </w:tblGrid>
      <w:tr w:rsidR="003A4A7E" w:rsidRPr="00C43C5C" w14:paraId="44F0D429" w14:textId="77777777" w:rsidTr="009A46E7">
        <w:tc>
          <w:tcPr>
            <w:tcW w:w="3656" w:type="dxa"/>
          </w:tcPr>
          <w:p w14:paraId="61A4A252" w14:textId="77777777" w:rsidR="003A4A7E" w:rsidRPr="00C43C5C" w:rsidRDefault="003A4A7E" w:rsidP="009A46E7">
            <w:pPr>
              <w:bidi/>
              <w:spacing w:after="160" w:line="259" w:lineRule="auto"/>
              <w:jc w:val="both"/>
              <w:rPr>
                <w:rFonts w:cs="B Nazanin"/>
                <w:b/>
                <w:bCs/>
                <w:sz w:val="24"/>
                <w:szCs w:val="24"/>
                <w:rtl/>
                <w:lang w:bidi="fa-IR"/>
              </w:rPr>
            </w:pPr>
            <w:r w:rsidRPr="00C43C5C">
              <w:rPr>
                <w:rFonts w:cs="B Nazanin" w:hint="cs"/>
                <w:b/>
                <w:bCs/>
                <w:sz w:val="24"/>
                <w:szCs w:val="24"/>
                <w:rtl/>
                <w:lang w:bidi="fa-IR"/>
              </w:rPr>
              <w:t>عنوان مقاله استخراج و یا چاپ شده</w:t>
            </w:r>
            <w:r w:rsidRPr="00C43C5C">
              <w:rPr>
                <w:rFonts w:cs="B Nazanin"/>
                <w:b/>
                <w:bCs/>
                <w:sz w:val="24"/>
                <w:szCs w:val="24"/>
                <w:rtl/>
                <w:lang w:bidi="fa-IR"/>
              </w:rPr>
              <w:t>:</w:t>
            </w:r>
          </w:p>
        </w:tc>
        <w:tc>
          <w:tcPr>
            <w:tcW w:w="5920" w:type="dxa"/>
          </w:tcPr>
          <w:p w14:paraId="03F40F05" w14:textId="77777777" w:rsidR="003A4A7E" w:rsidRPr="00C43C5C" w:rsidRDefault="003A4A7E" w:rsidP="009A46E7">
            <w:pPr>
              <w:bidi/>
              <w:spacing w:after="160" w:line="259" w:lineRule="auto"/>
              <w:jc w:val="both"/>
              <w:rPr>
                <w:rFonts w:cs="B Nazanin"/>
                <w:sz w:val="24"/>
                <w:szCs w:val="24"/>
                <w:rtl/>
                <w:lang w:bidi="fa-IR"/>
              </w:rPr>
            </w:pPr>
          </w:p>
        </w:tc>
      </w:tr>
      <w:tr w:rsidR="003A4A7E" w:rsidRPr="00C43C5C" w14:paraId="18798200" w14:textId="77777777" w:rsidTr="009A46E7">
        <w:tc>
          <w:tcPr>
            <w:tcW w:w="3656" w:type="dxa"/>
          </w:tcPr>
          <w:p w14:paraId="6607FC36" w14:textId="77777777" w:rsidR="003A4A7E" w:rsidRPr="00C43C5C" w:rsidRDefault="003A4A7E" w:rsidP="009A46E7">
            <w:pPr>
              <w:bidi/>
              <w:spacing w:after="160" w:line="259" w:lineRule="auto"/>
              <w:jc w:val="both"/>
              <w:rPr>
                <w:rFonts w:cs="B Nazanin"/>
                <w:b/>
                <w:bCs/>
                <w:sz w:val="24"/>
                <w:szCs w:val="24"/>
                <w:rtl/>
                <w:lang w:bidi="fa-IR"/>
              </w:rPr>
            </w:pPr>
            <w:r w:rsidRPr="00C43C5C">
              <w:rPr>
                <w:rFonts w:cs="B Nazanin" w:hint="cs"/>
                <w:b/>
                <w:bCs/>
                <w:sz w:val="24"/>
                <w:szCs w:val="24"/>
                <w:rtl/>
                <w:lang w:bidi="fa-IR"/>
              </w:rPr>
              <w:t>نام مجله</w:t>
            </w:r>
            <w:r w:rsidRPr="00C43C5C">
              <w:rPr>
                <w:rFonts w:cs="B Nazanin"/>
                <w:b/>
                <w:bCs/>
                <w:sz w:val="24"/>
                <w:szCs w:val="24"/>
                <w:rtl/>
                <w:lang w:bidi="fa-IR"/>
              </w:rPr>
              <w:t>:</w:t>
            </w:r>
          </w:p>
        </w:tc>
        <w:tc>
          <w:tcPr>
            <w:tcW w:w="5920" w:type="dxa"/>
          </w:tcPr>
          <w:p w14:paraId="5B63A338" w14:textId="77777777" w:rsidR="003A4A7E" w:rsidRPr="00C43C5C" w:rsidRDefault="003A4A7E" w:rsidP="009A46E7">
            <w:pPr>
              <w:bidi/>
              <w:spacing w:after="160" w:line="259" w:lineRule="auto"/>
              <w:jc w:val="both"/>
              <w:rPr>
                <w:rFonts w:cs="B Nazanin"/>
                <w:sz w:val="24"/>
                <w:szCs w:val="24"/>
                <w:rtl/>
                <w:lang w:bidi="fa-IR"/>
              </w:rPr>
            </w:pPr>
          </w:p>
        </w:tc>
      </w:tr>
      <w:tr w:rsidR="003A4A7E" w:rsidRPr="00C43C5C" w14:paraId="31CFD031" w14:textId="77777777" w:rsidTr="009A46E7">
        <w:tc>
          <w:tcPr>
            <w:tcW w:w="3656" w:type="dxa"/>
          </w:tcPr>
          <w:p w14:paraId="087CE7A3" w14:textId="77777777" w:rsidR="003A4A7E" w:rsidRPr="00C43C5C" w:rsidRDefault="003A4A7E" w:rsidP="009A46E7">
            <w:pPr>
              <w:bidi/>
              <w:spacing w:after="160" w:line="259" w:lineRule="auto"/>
              <w:jc w:val="both"/>
              <w:rPr>
                <w:rFonts w:cs="B Nazanin"/>
                <w:b/>
                <w:bCs/>
                <w:sz w:val="24"/>
                <w:szCs w:val="24"/>
                <w:rtl/>
                <w:lang w:bidi="fa-IR"/>
              </w:rPr>
            </w:pPr>
            <w:r w:rsidRPr="00C43C5C">
              <w:rPr>
                <w:rFonts w:cs="B Nazanin" w:hint="cs"/>
                <w:b/>
                <w:bCs/>
                <w:sz w:val="24"/>
                <w:szCs w:val="24"/>
                <w:rtl/>
                <w:lang w:bidi="fa-IR"/>
              </w:rPr>
              <w:t>نمایه مجله:</w:t>
            </w:r>
          </w:p>
        </w:tc>
        <w:tc>
          <w:tcPr>
            <w:tcW w:w="5920" w:type="dxa"/>
          </w:tcPr>
          <w:p w14:paraId="3ACEFD15" w14:textId="77777777" w:rsidR="003A4A7E" w:rsidRPr="00C43C5C" w:rsidRDefault="003A4A7E" w:rsidP="009A46E7">
            <w:pPr>
              <w:bidi/>
              <w:spacing w:after="160" w:line="259" w:lineRule="auto"/>
              <w:jc w:val="both"/>
              <w:rPr>
                <w:rFonts w:cs="B Nazanin"/>
                <w:sz w:val="24"/>
                <w:szCs w:val="24"/>
                <w:rtl/>
                <w:lang w:bidi="fa-IR"/>
              </w:rPr>
            </w:pPr>
          </w:p>
        </w:tc>
      </w:tr>
      <w:tr w:rsidR="003A4A7E" w:rsidRPr="00C43C5C" w14:paraId="4B2D043F" w14:textId="77777777" w:rsidTr="009A46E7">
        <w:tc>
          <w:tcPr>
            <w:tcW w:w="3656" w:type="dxa"/>
          </w:tcPr>
          <w:p w14:paraId="0C72BF2C" w14:textId="77777777" w:rsidR="003A4A7E" w:rsidRPr="00C43C5C" w:rsidRDefault="003A4A7E" w:rsidP="009A46E7">
            <w:pPr>
              <w:bidi/>
              <w:spacing w:after="160" w:line="259" w:lineRule="auto"/>
              <w:jc w:val="both"/>
              <w:rPr>
                <w:rFonts w:cs="B Nazanin"/>
                <w:b/>
                <w:bCs/>
                <w:sz w:val="24"/>
                <w:szCs w:val="24"/>
                <w:rtl/>
                <w:lang w:bidi="fa-IR"/>
              </w:rPr>
            </w:pPr>
            <w:r w:rsidRPr="00C43C5C">
              <w:rPr>
                <w:rFonts w:cs="B Nazanin"/>
                <w:b/>
                <w:bCs/>
                <w:sz w:val="24"/>
                <w:szCs w:val="24"/>
                <w:lang w:bidi="fa-IR"/>
              </w:rPr>
              <w:t>URL</w:t>
            </w:r>
            <w:r w:rsidRPr="00C43C5C">
              <w:rPr>
                <w:rFonts w:cs="B Nazanin" w:hint="cs"/>
                <w:b/>
                <w:bCs/>
                <w:sz w:val="24"/>
                <w:szCs w:val="24"/>
                <w:rtl/>
                <w:lang w:bidi="fa-IR"/>
              </w:rPr>
              <w:t xml:space="preserve"> مقاله در سایت مجله:</w:t>
            </w:r>
          </w:p>
        </w:tc>
        <w:tc>
          <w:tcPr>
            <w:tcW w:w="5920" w:type="dxa"/>
          </w:tcPr>
          <w:p w14:paraId="291CA685" w14:textId="77777777" w:rsidR="003A4A7E" w:rsidRPr="00C43C5C" w:rsidRDefault="003A4A7E" w:rsidP="009A46E7">
            <w:pPr>
              <w:bidi/>
              <w:spacing w:after="160" w:line="259" w:lineRule="auto"/>
              <w:jc w:val="both"/>
              <w:rPr>
                <w:rFonts w:cs="B Nazanin"/>
                <w:sz w:val="24"/>
                <w:szCs w:val="24"/>
                <w:rtl/>
                <w:lang w:bidi="fa-IR"/>
              </w:rPr>
            </w:pPr>
          </w:p>
        </w:tc>
      </w:tr>
    </w:tbl>
    <w:p w14:paraId="1908CD1D" w14:textId="77777777" w:rsidR="003A4A7E" w:rsidRPr="00C43C5C" w:rsidRDefault="003A4A7E" w:rsidP="003A4A7E">
      <w:pPr>
        <w:bidi/>
        <w:jc w:val="both"/>
        <w:rPr>
          <w:rFonts w:cs="B Nazanin"/>
          <w:sz w:val="24"/>
          <w:szCs w:val="24"/>
          <w:rtl/>
          <w:lang w:bidi="fa-IR"/>
        </w:rPr>
      </w:pPr>
    </w:p>
    <w:p w14:paraId="01B19E6A" w14:textId="77777777" w:rsidR="003A4A7E" w:rsidRPr="00C43C5C" w:rsidRDefault="003A4A7E" w:rsidP="003A4A7E">
      <w:pPr>
        <w:pStyle w:val="ListParagraph"/>
        <w:numPr>
          <w:ilvl w:val="0"/>
          <w:numId w:val="1"/>
        </w:numPr>
        <w:bidi/>
        <w:spacing w:line="259" w:lineRule="auto"/>
        <w:jc w:val="both"/>
        <w:rPr>
          <w:rFonts w:cs="B Nazanin"/>
          <w:sz w:val="24"/>
          <w:szCs w:val="24"/>
          <w:rtl/>
          <w:lang w:bidi="fa-IR"/>
        </w:rPr>
      </w:pPr>
      <w:r w:rsidRPr="00C43C5C">
        <w:rPr>
          <w:rFonts w:cs="B Nazanin" w:hint="cs"/>
          <w:b/>
          <w:bCs/>
          <w:sz w:val="24"/>
          <w:szCs w:val="24"/>
          <w:rtl/>
          <w:lang w:bidi="fa-IR"/>
        </w:rPr>
        <w:t>خبر پژوهشی</w:t>
      </w:r>
      <w:r w:rsidRPr="00C43C5C">
        <w:rPr>
          <w:rFonts w:cs="B Nazanin" w:hint="cs"/>
          <w:sz w:val="24"/>
          <w:szCs w:val="24"/>
          <w:rtl/>
          <w:lang w:bidi="fa-IR"/>
        </w:rPr>
        <w:t xml:space="preserve">(برای درج در سایت): </w:t>
      </w:r>
      <w:r w:rsidRPr="00C43C5C">
        <w:rPr>
          <w:rFonts w:asciiTheme="majorBidi" w:hAnsiTheme="majorBidi" w:cs="B Nazanin"/>
          <w:sz w:val="24"/>
          <w:szCs w:val="24"/>
          <w:rtl/>
        </w:rPr>
        <w:t>روش حساسیت‌زدایی از طریق حرکات چشم و پردازش مجدد باعث کاهش</w:t>
      </w:r>
      <w:r w:rsidRPr="00C43C5C">
        <w:rPr>
          <w:rFonts w:asciiTheme="majorBidi" w:hAnsiTheme="majorBidi" w:cs="B Nazanin"/>
          <w:sz w:val="24"/>
          <w:szCs w:val="24"/>
        </w:rPr>
        <w:t xml:space="preserve"> </w:t>
      </w:r>
      <w:r w:rsidRPr="00C43C5C">
        <w:rPr>
          <w:rFonts w:asciiTheme="majorBidi" w:hAnsiTheme="majorBidi" w:cs="B Nazanin"/>
          <w:sz w:val="24"/>
          <w:szCs w:val="24"/>
          <w:rtl/>
        </w:rPr>
        <w:t>انگ درونی‌شده افراد مبتلا به</w:t>
      </w:r>
      <w:r w:rsidRPr="00C43C5C">
        <w:rPr>
          <w:rFonts w:ascii="Calibri" w:hAnsi="Calibri" w:cs="Calibri" w:hint="cs"/>
          <w:sz w:val="24"/>
          <w:szCs w:val="24"/>
          <w:rtl/>
        </w:rPr>
        <w:t> </w:t>
      </w:r>
      <w:r w:rsidRPr="00C43C5C">
        <w:rPr>
          <w:rFonts w:asciiTheme="majorBidi" w:hAnsiTheme="majorBidi" w:cs="B Nazanin" w:hint="cs"/>
          <w:sz w:val="24"/>
          <w:szCs w:val="24"/>
          <w:rtl/>
        </w:rPr>
        <w:t>اختلال</w:t>
      </w:r>
      <w:r w:rsidRPr="00C43C5C">
        <w:rPr>
          <w:rFonts w:asciiTheme="majorBidi" w:hAnsiTheme="majorBidi" w:cs="B Nazanin"/>
          <w:sz w:val="24"/>
          <w:szCs w:val="24"/>
          <w:rtl/>
        </w:rPr>
        <w:t xml:space="preserve"> </w:t>
      </w:r>
      <w:r w:rsidRPr="00C43C5C">
        <w:rPr>
          <w:rFonts w:asciiTheme="majorBidi" w:hAnsiTheme="majorBidi" w:cs="B Nazanin" w:hint="cs"/>
          <w:sz w:val="24"/>
          <w:szCs w:val="24"/>
          <w:rtl/>
        </w:rPr>
        <w:t>افسردگی</w:t>
      </w:r>
      <w:r w:rsidRPr="00C43C5C">
        <w:rPr>
          <w:rFonts w:asciiTheme="majorBidi" w:hAnsiTheme="majorBidi" w:cs="B Nazanin"/>
          <w:sz w:val="24"/>
          <w:szCs w:val="24"/>
          <w:rtl/>
        </w:rPr>
        <w:t xml:space="preserve"> </w:t>
      </w:r>
      <w:r w:rsidRPr="00C43C5C">
        <w:rPr>
          <w:rFonts w:asciiTheme="majorBidi" w:hAnsiTheme="majorBidi" w:cs="B Nazanin" w:hint="cs"/>
          <w:sz w:val="24"/>
          <w:szCs w:val="24"/>
          <w:rtl/>
        </w:rPr>
        <w:t>اساسی</w:t>
      </w:r>
      <w:r w:rsidRPr="00C43C5C">
        <w:rPr>
          <w:rFonts w:ascii="Calibri" w:hAnsi="Calibri" w:cs="Calibri" w:hint="cs"/>
          <w:sz w:val="24"/>
          <w:szCs w:val="24"/>
          <w:rtl/>
        </w:rPr>
        <w:t> </w:t>
      </w:r>
      <w:r w:rsidRPr="00C43C5C">
        <w:rPr>
          <w:rFonts w:asciiTheme="majorBidi" w:hAnsiTheme="majorBidi" w:cs="B Nazanin" w:hint="cs"/>
          <w:sz w:val="24"/>
          <w:szCs w:val="24"/>
          <w:rtl/>
        </w:rPr>
        <w:t>شد</w:t>
      </w:r>
      <w:r w:rsidRPr="00C43C5C">
        <w:rPr>
          <w:rFonts w:asciiTheme="majorBidi" w:hAnsiTheme="majorBidi" w:cs="B Nazanin"/>
          <w:sz w:val="24"/>
          <w:szCs w:val="24"/>
        </w:rPr>
        <w:t>.</w:t>
      </w:r>
    </w:p>
    <w:p w14:paraId="161709EC" w14:textId="77777777" w:rsidR="003A4A7E" w:rsidRPr="00C43C5C" w:rsidRDefault="003A4A7E" w:rsidP="003A4A7E">
      <w:pPr>
        <w:spacing w:line="360" w:lineRule="auto"/>
        <w:ind w:firstLine="567"/>
        <w:jc w:val="right"/>
        <w:rPr>
          <w:rFonts w:ascii="B Lotus" w:cs="B Nazanin"/>
          <w:sz w:val="24"/>
          <w:szCs w:val="24"/>
          <w:rtl/>
        </w:rPr>
      </w:pPr>
      <w:r w:rsidRPr="00C43C5C">
        <w:rPr>
          <w:rFonts w:cs="B Nazanin" w:hint="cs"/>
          <w:b/>
          <w:bCs/>
          <w:sz w:val="24"/>
          <w:szCs w:val="24"/>
          <w:rtl/>
          <w:lang w:bidi="fa-IR"/>
        </w:rPr>
        <w:lastRenderedPageBreak/>
        <w:t>پیام ترجمان دانش:(</w:t>
      </w:r>
      <w:r w:rsidRPr="00C43C5C">
        <w:rPr>
          <w:rFonts w:cs="B Nazanin" w:hint="cs"/>
          <w:sz w:val="24"/>
          <w:szCs w:val="24"/>
          <w:rtl/>
          <w:lang w:bidi="fa-IR"/>
        </w:rPr>
        <w:t xml:space="preserve"> در قالب 200 واژه شامل، اهمیت موضوع برای مخاطب، یافته</w:t>
      </w:r>
      <w:r w:rsidRPr="00C43C5C">
        <w:rPr>
          <w:rFonts w:cs="B Nazanin" w:hint="cs"/>
          <w:sz w:val="24"/>
          <w:szCs w:val="24"/>
          <w:rtl/>
          <w:lang w:bidi="fa-IR"/>
        </w:rPr>
        <w:softHyphen/>
        <w:t>های مهم به زبان قابل فهم برای مخاطب و پیشنهاد برای به کارگیری یافته</w:t>
      </w:r>
      <w:r w:rsidRPr="00C43C5C">
        <w:rPr>
          <w:rFonts w:cs="B Nazanin" w:hint="cs"/>
          <w:sz w:val="24"/>
          <w:szCs w:val="24"/>
          <w:rtl/>
          <w:lang w:bidi="fa-IR"/>
        </w:rPr>
        <w:softHyphen/>
        <w:t>ها برای ذینفعان):</w:t>
      </w:r>
      <w:r w:rsidRPr="00C43C5C">
        <w:rPr>
          <w:rFonts w:ascii="B Lotus" w:cs="B Nazanin" w:hint="cs"/>
          <w:sz w:val="24"/>
          <w:szCs w:val="24"/>
          <w:rtl/>
        </w:rPr>
        <w:t xml:space="preserve">  </w:t>
      </w:r>
    </w:p>
    <w:p w14:paraId="511A16E4" w14:textId="0CE46C2B" w:rsidR="005B4217" w:rsidRDefault="003A4A7E" w:rsidP="003A4A7E">
      <w:pPr>
        <w:jc w:val="right"/>
      </w:pPr>
      <w:r w:rsidRPr="00C43C5C">
        <w:rPr>
          <w:rFonts w:ascii="B Nazanin" w:hAnsi="B Nazanin" w:cs="B Nazanin" w:hint="cs"/>
          <w:sz w:val="24"/>
          <w:szCs w:val="24"/>
          <w:rtl/>
        </w:rPr>
        <w:t>یافته‌های این مطالعه به‌وضوح نشان می‌دهد که مداخله حساسیت‌زدایی از طریق حرکات چشم و پردازش مجدد</w:t>
      </w:r>
      <w:r w:rsidRPr="00C43C5C">
        <w:rPr>
          <w:rFonts w:ascii="B Nazanin" w:hAnsi="B Nazanin" w:cs="B Nazanin" w:hint="cs"/>
          <w:sz w:val="24"/>
          <w:szCs w:val="24"/>
        </w:rPr>
        <w:t xml:space="preserve"> </w:t>
      </w:r>
      <w:r w:rsidRPr="00C43C5C">
        <w:rPr>
          <w:rFonts w:ascii="B Nazanin" w:hAnsi="B Nazanin" w:cs="B Nazanin" w:hint="cs"/>
          <w:sz w:val="24"/>
          <w:szCs w:val="24"/>
          <w:rtl/>
        </w:rPr>
        <w:t>موجب کاهش معنا‌دار آماری در نمرات انگ درونی‌شده کلی مبتلایان به اختلال افسردگی اساسی شد و این کاهش از پس‌آزمون تا مرحله‌ی پیگیری تداوم داشت. همچنین، این روش موجب کاهش معنادار در زیرمقیاس‌های تنهایی، باورهای منفی، تجربه تبعیض اجتماعی و اجتناب از تعاملات اجتماعی بیماران گردید، به‌طوری که تفاوت معنادار بین گروه مداخله و کنترل در هر دو مرحله پس‌آزمون و پیگیری تأیید شد</w:t>
      </w:r>
      <w:r w:rsidRPr="00C43C5C">
        <w:rPr>
          <w:rFonts w:ascii="B Nazanin" w:hAnsi="B Nazanin" w:cs="B Nazanin" w:hint="cs"/>
          <w:sz w:val="24"/>
          <w:szCs w:val="24"/>
          <w:rtl/>
          <w:lang w:bidi="fa-IR"/>
        </w:rPr>
        <w:t>.</w:t>
      </w:r>
      <w:r w:rsidRPr="00C43C5C">
        <w:rPr>
          <w:rFonts w:ascii="B Nazanin" w:hAnsi="B Nazanin" w:cs="B Nazanin" w:hint="cs"/>
          <w:sz w:val="24"/>
          <w:szCs w:val="24"/>
        </w:rPr>
        <w:t xml:space="preserve"> </w:t>
      </w:r>
      <w:r w:rsidRPr="00C43C5C">
        <w:rPr>
          <w:rFonts w:ascii="B Nazanin" w:hAnsi="B Nazanin" w:cs="B Nazanin" w:hint="cs"/>
          <w:sz w:val="24"/>
          <w:szCs w:val="24"/>
          <w:rtl/>
        </w:rPr>
        <w:t>افزون بر این، گروه مداخله نسبت به گروه کنترل تغییر معناداری در زیرمقیاس مقاومت در برابر انگ داشت و این تأثیر (افزایش مقاومت) نه تنها در پس‌آزمون بلکه در مرحله پیگیری نیز پایدار باقی ماند.</w:t>
      </w:r>
      <w:r w:rsidRPr="00C43C5C">
        <w:rPr>
          <w:rFonts w:ascii="B Nazanin" w:hAnsi="B Nazanin" w:cs="B Nazanin" w:hint="cs"/>
          <w:sz w:val="24"/>
          <w:szCs w:val="24"/>
        </w:rPr>
        <w:t xml:space="preserve"> </w:t>
      </w:r>
      <w:r w:rsidRPr="00C43C5C">
        <w:rPr>
          <w:rFonts w:ascii="B Nazanin" w:hAnsi="B Nazanin" w:cs="B Nazanin" w:hint="cs"/>
          <w:sz w:val="24"/>
          <w:szCs w:val="24"/>
          <w:rtl/>
        </w:rPr>
        <w:t xml:space="preserve">این تغییرات آماری، حاکی از اثربخشی </w:t>
      </w:r>
      <w:r w:rsidRPr="00C43C5C">
        <w:rPr>
          <w:rFonts w:ascii="B Nazanin" w:hAnsi="B Nazanin" w:cs="B Nazanin" w:hint="cs"/>
          <w:sz w:val="24"/>
          <w:szCs w:val="24"/>
          <w:rtl/>
          <w:lang w:bidi="fa-IR"/>
        </w:rPr>
        <w:t>مداخله</w:t>
      </w:r>
      <w:r w:rsidRPr="00C43C5C">
        <w:rPr>
          <w:rFonts w:ascii="B Nazanin" w:hAnsi="B Nazanin" w:cs="B Nazanin" w:hint="cs"/>
          <w:sz w:val="24"/>
          <w:szCs w:val="24"/>
          <w:rtl/>
        </w:rPr>
        <w:t xml:space="preserve"> حساسیت‌زدایی از طریق حرکات چشم و پردازش مجدد</w:t>
      </w:r>
      <w:r w:rsidRPr="00C43C5C">
        <w:rPr>
          <w:rFonts w:ascii="B Nazanin" w:hAnsi="B Nazanin" w:cs="B Nazanin" w:hint="cs"/>
          <w:sz w:val="24"/>
          <w:szCs w:val="24"/>
        </w:rPr>
        <w:t xml:space="preserve"> </w:t>
      </w:r>
      <w:r w:rsidRPr="00C43C5C">
        <w:rPr>
          <w:rFonts w:ascii="B Nazanin" w:hAnsi="B Nazanin" w:cs="B Nazanin" w:hint="cs"/>
          <w:sz w:val="24"/>
          <w:szCs w:val="24"/>
          <w:rtl/>
        </w:rPr>
        <w:t>در کاهش بار روانشناختی ناشی از انگ درونی‌شده و پیامدهای آن شامل تنهایی، باورهای منفی، اجتناب از تعاملات اجتماعی، تجربه تبعیض اجتماعی و تقویت مقاومت در برابر انگ در این گروه از بیماران است، که می‌تواند پیامد‌های مثبتی نظیر افزایش عزت نفس، بهبود کیفیت زندگی و کاهش احساس انزوا و ناامیدی به دنبال داشته باشد</w:t>
      </w:r>
      <w:r w:rsidRPr="00C43C5C">
        <w:rPr>
          <w:rFonts w:ascii="B Nazanin" w:hAnsi="B Nazanin" w:cs="B Nazanin" w:hint="cs"/>
          <w:sz w:val="24"/>
          <w:szCs w:val="24"/>
        </w:rPr>
        <w:t>.</w:t>
      </w:r>
      <w:r w:rsidRPr="00C43C5C">
        <w:rPr>
          <w:rFonts w:ascii="B Nazanin" w:hAnsi="B Nazanin" w:cs="B Nazanin" w:hint="cs"/>
          <w:sz w:val="24"/>
          <w:szCs w:val="24"/>
          <w:rtl/>
        </w:rPr>
        <w:t xml:space="preserve"> با توجه به اینکه انگ درونی‌شده یک عامل مهم در مقاومت در برابر درمان‌‌های توانبخشی و در نهایت تداوم و تشدید افسردگی اساسی است و می‌تواند بر نتایج درمانی نیز تأثیر منفی بگذارد، یافته‌های این پژوهش از اهمیت بالایی برخوردار است. روش</w:t>
      </w:r>
      <w:r w:rsidRPr="00C43C5C">
        <w:rPr>
          <w:rFonts w:ascii="B Nazanin" w:hAnsi="B Nazanin" w:cs="B Nazanin" w:hint="cs"/>
          <w:sz w:val="24"/>
          <w:szCs w:val="24"/>
        </w:rPr>
        <w:t xml:space="preserve"> </w:t>
      </w:r>
      <w:r w:rsidRPr="00C43C5C">
        <w:rPr>
          <w:rFonts w:ascii="B Nazanin" w:hAnsi="B Nazanin" w:cs="B Nazanin" w:hint="cs"/>
          <w:sz w:val="24"/>
          <w:szCs w:val="24"/>
          <w:rtl/>
        </w:rPr>
        <w:t>حساسیت</w:t>
      </w:r>
      <w:r w:rsidRPr="00C43C5C">
        <w:rPr>
          <w:rFonts w:ascii="B Nazanin" w:hAnsi="B Nazanin" w:cs="B Nazanin" w:hint="cs"/>
          <w:sz w:val="24"/>
          <w:szCs w:val="24"/>
          <w:rtl/>
        </w:rPr>
        <w:softHyphen/>
        <w:t>زدایی از طریق حرکات چشم و پردازش مجدد، با هدف قرار دادن نگرانی‌ها و هیجانات منفی مرتبط با انگ، به بیماران کمک می‌کند تا دیدگاه خود را نسبت به بیماری و ارزش شخصی‌شان بازسازی کنند. این فرآیند منجر به کاهش خودسرزنش‌گری، شرم و انزوای اجتماعی می‌شود که اغلب با انگ درونی‌شده همراه است. با توجه به اثربخشی مشاهده‌ شده</w:t>
      </w:r>
      <w:r w:rsidRPr="00C43C5C">
        <w:rPr>
          <w:rFonts w:ascii="B Nazanin" w:hAnsi="B Nazanin" w:cs="B Nazanin" w:hint="cs"/>
          <w:sz w:val="24"/>
          <w:szCs w:val="24"/>
        </w:rPr>
        <w:t xml:space="preserve"> </w:t>
      </w:r>
      <w:r w:rsidRPr="00C43C5C">
        <w:rPr>
          <w:rFonts w:ascii="B Nazanin" w:hAnsi="B Nazanin" w:cs="B Nazanin" w:hint="cs"/>
          <w:sz w:val="24"/>
          <w:szCs w:val="24"/>
          <w:rtl/>
        </w:rPr>
        <w:t>روش</w:t>
      </w:r>
      <w:r w:rsidRPr="00C43C5C">
        <w:rPr>
          <w:rFonts w:ascii="B Nazanin" w:hAnsi="B Nazanin" w:cs="B Nazanin" w:hint="cs"/>
          <w:sz w:val="24"/>
          <w:szCs w:val="24"/>
        </w:rPr>
        <w:t xml:space="preserve"> </w:t>
      </w:r>
      <w:r w:rsidRPr="00C43C5C">
        <w:rPr>
          <w:rFonts w:ascii="B Nazanin" w:hAnsi="B Nazanin" w:cs="B Nazanin" w:hint="cs"/>
          <w:sz w:val="24"/>
          <w:szCs w:val="24"/>
          <w:rtl/>
        </w:rPr>
        <w:t xml:space="preserve">   حساسیت</w:t>
      </w:r>
      <w:r w:rsidRPr="00C43C5C">
        <w:rPr>
          <w:rFonts w:ascii="B Nazanin" w:hAnsi="B Nazanin" w:cs="B Nazanin" w:hint="cs"/>
          <w:sz w:val="24"/>
          <w:szCs w:val="24"/>
          <w:rtl/>
        </w:rPr>
        <w:softHyphen/>
        <w:t>زدایی از طریق حرکات چشم و پردازش مجدد در کاهش انگ درونی‌شده بیماران افسردگی اساسی، افزایش آگاهی متخصصان سلامت روان نسبت به پتانسیل</w:t>
      </w:r>
      <w:r w:rsidRPr="00C43C5C">
        <w:rPr>
          <w:rFonts w:ascii="B Nazanin" w:hAnsi="B Nazanin" w:cs="B Nazanin" w:hint="cs"/>
          <w:sz w:val="24"/>
          <w:szCs w:val="24"/>
        </w:rPr>
        <w:t xml:space="preserve"> </w:t>
      </w:r>
      <w:r w:rsidRPr="00C43C5C">
        <w:rPr>
          <w:rFonts w:ascii="B Nazanin" w:hAnsi="B Nazanin" w:cs="B Nazanin" w:hint="cs"/>
          <w:sz w:val="24"/>
          <w:szCs w:val="24"/>
          <w:rtl/>
        </w:rPr>
        <w:t>روش</w:t>
      </w:r>
      <w:r w:rsidRPr="00C43C5C">
        <w:rPr>
          <w:rFonts w:ascii="B Nazanin" w:hAnsi="B Nazanin" w:cs="B Nazanin" w:hint="cs"/>
          <w:sz w:val="24"/>
          <w:szCs w:val="24"/>
        </w:rPr>
        <w:t xml:space="preserve"> </w:t>
      </w:r>
      <w:r w:rsidRPr="00C43C5C">
        <w:rPr>
          <w:rFonts w:ascii="B Nazanin" w:hAnsi="B Nazanin" w:cs="B Nazanin" w:hint="cs"/>
          <w:sz w:val="24"/>
          <w:szCs w:val="24"/>
          <w:rtl/>
        </w:rPr>
        <w:t>حساسیت</w:t>
      </w:r>
      <w:r w:rsidRPr="00C43C5C">
        <w:rPr>
          <w:rFonts w:ascii="B Nazanin" w:hAnsi="B Nazanin" w:cs="B Nazanin" w:hint="cs"/>
          <w:sz w:val="24"/>
          <w:szCs w:val="24"/>
          <w:rtl/>
        </w:rPr>
        <w:softHyphen/>
        <w:t>زدایی از طریق حرکات چشم و پردازش مجدد در این زمینه ضروری است و پیشنهاد می‌شود این مداخله به عنوان یک رویکرد درمانی مؤثر در پروتکل‌های درمانی و مراقبتی بیماران افسرده مدنظر قرار گیرد</w:t>
      </w:r>
    </w:p>
    <w:sectPr w:rsidR="005B4217" w:rsidSect="006A62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1905E" w14:textId="77777777" w:rsidR="006359C9" w:rsidRDefault="006359C9" w:rsidP="005B4217">
      <w:pPr>
        <w:spacing w:after="0" w:line="240" w:lineRule="auto"/>
      </w:pPr>
      <w:r>
        <w:separator/>
      </w:r>
    </w:p>
  </w:endnote>
  <w:endnote w:type="continuationSeparator" w:id="0">
    <w:p w14:paraId="24604052" w14:textId="77777777" w:rsidR="006359C9" w:rsidRDefault="006359C9" w:rsidP="005B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CD71" w14:textId="77777777" w:rsidR="006A6211" w:rsidRDefault="006A6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9D96" w14:textId="77777777" w:rsidR="006A6211" w:rsidRDefault="006A62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CA63" w14:textId="77777777" w:rsidR="006A6211" w:rsidRDefault="006A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56204" w14:textId="77777777" w:rsidR="006359C9" w:rsidRDefault="006359C9" w:rsidP="005B4217">
      <w:pPr>
        <w:spacing w:after="0" w:line="240" w:lineRule="auto"/>
      </w:pPr>
      <w:r>
        <w:separator/>
      </w:r>
    </w:p>
  </w:footnote>
  <w:footnote w:type="continuationSeparator" w:id="0">
    <w:p w14:paraId="1BED35C2" w14:textId="77777777" w:rsidR="006359C9" w:rsidRDefault="006359C9" w:rsidP="005B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AB44" w14:textId="77777777" w:rsidR="006A6211" w:rsidRDefault="006A6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B281" w14:textId="38BB1742" w:rsidR="005B4217" w:rsidRDefault="005B4217" w:rsidP="005B4217">
    <w:pPr>
      <w:pStyle w:val="Header"/>
      <w:jc w:val="right"/>
    </w:pPr>
    <w:r>
      <w:rPr>
        <w:noProof/>
        <w:lang w:val="en-US"/>
      </w:rPr>
      <w:drawing>
        <wp:inline distT="0" distB="0" distL="0" distR="0" wp14:anchorId="79446575" wp14:editId="098B012C">
          <wp:extent cx="935355" cy="623570"/>
          <wp:effectExtent l="19050" t="0" r="17145" b="214630"/>
          <wp:docPr id="1" name="Picture 1" descr="C:\Users\AminPC\Desktop\100.jpg"/>
          <wp:cNvGraphicFramePr/>
          <a:graphic xmlns:a="http://schemas.openxmlformats.org/drawingml/2006/main">
            <a:graphicData uri="http://schemas.openxmlformats.org/drawingml/2006/picture">
              <pic:pic xmlns:pic="http://schemas.openxmlformats.org/drawingml/2006/picture">
                <pic:nvPicPr>
                  <pic:cNvPr id="1" name="Picture 1" descr="C:\Users\AminPC\Desktop\10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623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1C5B" w14:textId="77777777" w:rsidR="006A6211" w:rsidRDefault="006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968"/>
    <w:multiLevelType w:val="hybridMultilevel"/>
    <w:tmpl w:val="705CEDBA"/>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7"/>
    <w:rsid w:val="003A4A7E"/>
    <w:rsid w:val="003B2659"/>
    <w:rsid w:val="005B4217"/>
    <w:rsid w:val="006359C9"/>
    <w:rsid w:val="006A6211"/>
    <w:rsid w:val="00BD369A"/>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5969">
      <w:bodyDiv w:val="1"/>
      <w:marLeft w:val="0"/>
      <w:marRight w:val="0"/>
      <w:marTop w:val="0"/>
      <w:marBottom w:val="0"/>
      <w:divBdr>
        <w:top w:val="none" w:sz="0" w:space="0" w:color="auto"/>
        <w:left w:val="none" w:sz="0" w:space="0" w:color="auto"/>
        <w:bottom w:val="none" w:sz="0" w:space="0" w:color="auto"/>
        <w:right w:val="none" w:sz="0" w:space="0" w:color="auto"/>
      </w:divBdr>
    </w:div>
    <w:div w:id="1050373969">
      <w:bodyDiv w:val="1"/>
      <w:marLeft w:val="0"/>
      <w:marRight w:val="0"/>
      <w:marTop w:val="0"/>
      <w:marBottom w:val="0"/>
      <w:divBdr>
        <w:top w:val="none" w:sz="0" w:space="0" w:color="auto"/>
        <w:left w:val="none" w:sz="0" w:space="0" w:color="auto"/>
        <w:bottom w:val="none" w:sz="0" w:space="0" w:color="auto"/>
        <w:right w:val="none" w:sz="0" w:space="0" w:color="auto"/>
      </w:divBdr>
    </w:div>
    <w:div w:id="1141846731">
      <w:bodyDiv w:val="1"/>
      <w:marLeft w:val="0"/>
      <w:marRight w:val="0"/>
      <w:marTop w:val="0"/>
      <w:marBottom w:val="0"/>
      <w:divBdr>
        <w:top w:val="none" w:sz="0" w:space="0" w:color="auto"/>
        <w:left w:val="none" w:sz="0" w:space="0" w:color="auto"/>
        <w:bottom w:val="none" w:sz="0" w:space="0" w:color="auto"/>
        <w:right w:val="none" w:sz="0" w:space="0" w:color="auto"/>
      </w:divBdr>
    </w:div>
    <w:div w:id="1389841392">
      <w:bodyDiv w:val="1"/>
      <w:marLeft w:val="0"/>
      <w:marRight w:val="0"/>
      <w:marTop w:val="0"/>
      <w:marBottom w:val="0"/>
      <w:divBdr>
        <w:top w:val="none" w:sz="0" w:space="0" w:color="auto"/>
        <w:left w:val="none" w:sz="0" w:space="0" w:color="auto"/>
        <w:bottom w:val="none" w:sz="0" w:space="0" w:color="auto"/>
        <w:right w:val="none" w:sz="0" w:space="0" w:color="auto"/>
      </w:divBdr>
    </w:div>
    <w:div w:id="1634217480">
      <w:bodyDiv w:val="1"/>
      <w:marLeft w:val="0"/>
      <w:marRight w:val="0"/>
      <w:marTop w:val="0"/>
      <w:marBottom w:val="0"/>
      <w:divBdr>
        <w:top w:val="none" w:sz="0" w:space="0" w:color="auto"/>
        <w:left w:val="none" w:sz="0" w:space="0" w:color="auto"/>
        <w:bottom w:val="none" w:sz="0" w:space="0" w:color="auto"/>
        <w:right w:val="none" w:sz="0" w:space="0" w:color="auto"/>
      </w:divBdr>
    </w:div>
    <w:div w:id="1735397454">
      <w:bodyDiv w:val="1"/>
      <w:marLeft w:val="0"/>
      <w:marRight w:val="0"/>
      <w:marTop w:val="0"/>
      <w:marBottom w:val="0"/>
      <w:divBdr>
        <w:top w:val="none" w:sz="0" w:space="0" w:color="auto"/>
        <w:left w:val="none" w:sz="0" w:space="0" w:color="auto"/>
        <w:bottom w:val="none" w:sz="0" w:space="0" w:color="auto"/>
        <w:right w:val="none" w:sz="0" w:space="0" w:color="auto"/>
      </w:divBdr>
    </w:div>
    <w:div w:id="2026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hnammoghadam@yaho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PC-Ashkaan</dc:creator>
  <cp:keywords/>
  <dc:description/>
  <cp:lastModifiedBy>PC-Ashkaan</cp:lastModifiedBy>
  <cp:revision>3</cp:revision>
  <dcterms:created xsi:type="dcterms:W3CDTF">2026-02-07T08:29:00Z</dcterms:created>
  <dcterms:modified xsi:type="dcterms:W3CDTF">2026-02-07T08:53:00Z</dcterms:modified>
</cp:coreProperties>
</file>